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24037304"/>
        <w:docPartObj>
          <w:docPartGallery w:val="Cover Pages"/>
          <w:docPartUnique/>
        </w:docPartObj>
      </w:sdtPr>
      <w:sdtEndPr>
        <w:rPr>
          <w:rFonts w:ascii="Arial" w:hAnsi="Arial" w:cs="Arial"/>
          <w:color w:val="000000" w:themeColor="text1"/>
        </w:rPr>
      </w:sdtEndPr>
      <w:sdtContent>
        <w:p w14:paraId="2D602B9C" w14:textId="11BE80DB" w:rsidR="00105034" w:rsidRDefault="00105034">
          <w:r>
            <w:rPr>
              <w:noProof/>
            </w:rPr>
            <mc:AlternateContent>
              <mc:Choice Requires="wpg">
                <w:drawing>
                  <wp:anchor distT="0" distB="0" distL="114300" distR="114300" simplePos="0" relativeHeight="251659264" behindDoc="1" locked="0" layoutInCell="1" allowOverlap="1" wp14:anchorId="5D75C8A7" wp14:editId="4A6F3935">
                    <wp:simplePos x="0" y="0"/>
                    <wp:positionH relativeFrom="page">
                      <wp:align>center</wp:align>
                    </wp:positionH>
                    <wp:positionV relativeFrom="page">
                      <wp:align>center</wp:align>
                    </wp:positionV>
                    <wp:extent cx="6858000" cy="9718658"/>
                    <wp:effectExtent l="0" t="0" r="0" b="0"/>
                    <wp:wrapNone/>
                    <wp:docPr id="119" name="Group 1"/>
                    <wp:cNvGraphicFramePr/>
                    <a:graphic xmlns:a="http://schemas.openxmlformats.org/drawingml/2006/main">
                      <a:graphicData uri="http://schemas.microsoft.com/office/word/2010/wordprocessingGroup">
                        <wpg:wgp>
                          <wpg:cNvGrpSpPr/>
                          <wpg:grpSpPr>
                            <a:xfrm>
                              <a:off x="0" y="0"/>
                              <a:ext cx="6858000" cy="9718658"/>
                              <a:chOff x="0" y="0"/>
                              <a:chExt cx="6858000" cy="9718658"/>
                            </a:xfrm>
                          </wpg:grpSpPr>
                          <wps:wsp>
                            <wps:cNvPr id="120" name="Rectangle 120"/>
                            <wps:cNvSpPr/>
                            <wps:spPr>
                              <a:xfrm>
                                <a:off x="0" y="7315200"/>
                                <a:ext cx="6858000" cy="143182"/>
                              </a:xfrm>
                              <a:prstGeom prst="rect">
                                <a:avLst/>
                              </a:prstGeom>
                              <a:solidFill>
                                <a:srgbClr val="A4CE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514376"/>
                                <a:ext cx="6858000" cy="2204282"/>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8A2F8E1" w14:textId="562B0DF7" w:rsidR="00105034" w:rsidRDefault="0051641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Unacceptable Customer Behaviour</w:t>
                                      </w:r>
                                      <w:r w:rsidR="00105034">
                                        <w:rPr>
                                          <w:rFonts w:asciiTheme="majorHAnsi" w:eastAsiaTheme="majorEastAsia" w:hAnsiTheme="majorHAnsi" w:cstheme="majorBidi"/>
                                          <w:color w:val="595959" w:themeColor="text1" w:themeTint="A6"/>
                                          <w:sz w:val="108"/>
                                          <w:szCs w:val="108"/>
                                        </w:rPr>
                                        <w:t xml:space="preserve">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F32A888" w14:textId="05FB8783" w:rsidR="00105034" w:rsidRDefault="007469F2">
                                      <w:pPr>
                                        <w:pStyle w:val="NoSpacing"/>
                                        <w:spacing w:before="240"/>
                                        <w:rPr>
                                          <w:caps/>
                                          <w:color w:val="0E2841" w:themeColor="text2"/>
                                          <w:sz w:val="36"/>
                                          <w:szCs w:val="36"/>
                                        </w:rPr>
                                      </w:pPr>
                                      <w:r>
                                        <w:rPr>
                                          <w:caps/>
                                          <w:color w:val="0E2841" w:themeColor="text2"/>
                                          <w:sz w:val="36"/>
                                          <w:szCs w:val="36"/>
                                        </w:rPr>
                                        <w:t>August</w:t>
                                      </w:r>
                                      <w:r w:rsidR="00105034">
                                        <w:rPr>
                                          <w:caps/>
                                          <w:color w:val="0E2841" w:themeColor="text2"/>
                                          <w:sz w:val="36"/>
                                          <w:szCs w:val="36"/>
                                        </w:rPr>
                                        <w:t xml:space="preserve">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75C8A7" id="Group 1" o:spid="_x0000_s1026" style="position:absolute;margin-left:0;margin-top:0;width:540pt;height:765.25pt;z-index:-251657216;mso-position-horizontal:center;mso-position-horizontal-relative:page;mso-position-vertical:center;mso-position-vertical-relative:page" coordsize="68580,9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" fillcolor="#a4ce39" stroked="f" strokeweight="1pt"/>
                    <v:rect id="Rectangle 121" o:spid="_x0000_s1028" style="position:absolute;top:75143;width:68580;height:220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" fillcolor="#58595b" stroked="f" strokeweight="1pt">
                      <v:textbox inset="36pt,14.4pt,36pt,36pt">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8A2F8E1" w14:textId="562B0DF7" w:rsidR="00105034" w:rsidRDefault="0051641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Unacceptable Customer Behaviour</w:t>
                                </w:r>
                                <w:r w:rsidR="00105034">
                                  <w:rPr>
                                    <w:rFonts w:asciiTheme="majorHAnsi" w:eastAsiaTheme="majorEastAsia" w:hAnsiTheme="majorHAnsi" w:cstheme="majorBidi"/>
                                    <w:color w:val="595959" w:themeColor="text1" w:themeTint="A6"/>
                                    <w:sz w:val="108"/>
                                    <w:szCs w:val="108"/>
                                  </w:rPr>
                                  <w:t xml:space="preserve">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F32A888" w14:textId="05FB8783" w:rsidR="00105034" w:rsidRDefault="007469F2">
                                <w:pPr>
                                  <w:pStyle w:val="NoSpacing"/>
                                  <w:spacing w:before="240"/>
                                  <w:rPr>
                                    <w:caps/>
                                    <w:color w:val="0E2841" w:themeColor="text2"/>
                                    <w:sz w:val="36"/>
                                    <w:szCs w:val="36"/>
                                  </w:rPr>
                                </w:pPr>
                                <w:r>
                                  <w:rPr>
                                    <w:caps/>
                                    <w:color w:val="0E2841" w:themeColor="text2"/>
                                    <w:sz w:val="36"/>
                                    <w:szCs w:val="36"/>
                                  </w:rPr>
                                  <w:t>August</w:t>
                                </w:r>
                                <w:r w:rsidR="00105034">
                                  <w:rPr>
                                    <w:caps/>
                                    <w:color w:val="0E2841" w:themeColor="text2"/>
                                    <w:sz w:val="36"/>
                                    <w:szCs w:val="36"/>
                                  </w:rPr>
                                  <w:t xml:space="preserve"> 2024</w:t>
                                </w:r>
                              </w:p>
                            </w:sdtContent>
                          </w:sdt>
                        </w:txbxContent>
                      </v:textbox>
                    </v:shape>
                    <w10:wrap anchorx="page" anchory="page"/>
                  </v:group>
                </w:pict>
              </mc:Fallback>
            </mc:AlternateContent>
          </w:r>
          <w:r>
            <w:rPr>
              <w:noProof/>
            </w:rPr>
            <w:drawing>
              <wp:inline distT="0" distB="0" distL="0" distR="0" wp14:anchorId="7C6ADC9A" wp14:editId="3692FC77">
                <wp:extent cx="2553077" cy="930877"/>
                <wp:effectExtent l="0" t="0" r="0" b="0"/>
                <wp:docPr id="2144392386" name="Picture 1" descr="A logo with a green roof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92386" name="Picture 1" descr="A logo with a green roof and a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9112" cy="947662"/>
                        </a:xfrm>
                        <a:prstGeom prst="rect">
                          <a:avLst/>
                        </a:prstGeom>
                      </pic:spPr>
                    </pic:pic>
                  </a:graphicData>
                </a:graphic>
              </wp:inline>
            </w:drawing>
          </w:r>
        </w:p>
        <w:p w14:paraId="4386BA14" w14:textId="77777777" w:rsidR="00A36585" w:rsidRDefault="00105034" w:rsidP="00A36585">
          <w:pPr>
            <w:rPr>
              <w:rFonts w:ascii="Arial" w:hAnsi="Arial" w:cs="Arial"/>
              <w:color w:val="000000" w:themeColor="text1"/>
            </w:rPr>
          </w:pPr>
          <w:r>
            <w:rPr>
              <w:rFonts w:ascii="Arial" w:hAnsi="Arial" w:cs="Arial"/>
              <w:color w:val="000000" w:themeColor="text1"/>
            </w:rPr>
            <w:br w:type="page"/>
          </w:r>
        </w:p>
      </w:sdtContent>
    </w:sdt>
    <w:p w14:paraId="339157AE" w14:textId="6EBF7F62" w:rsidR="00516412" w:rsidRPr="00A36585" w:rsidRDefault="00516412" w:rsidP="00A36585">
      <w:pPr>
        <w:rPr>
          <w:rFonts w:ascii="Arial" w:eastAsiaTheme="majorEastAsia" w:hAnsi="Arial" w:cs="Arial"/>
          <w:color w:val="000000" w:themeColor="text1"/>
          <w:sz w:val="40"/>
          <w:szCs w:val="40"/>
        </w:rPr>
      </w:pPr>
      <w:r w:rsidRPr="00516412">
        <w:rPr>
          <w:rFonts w:ascii="Arial" w:hAnsi="Arial" w:cs="Arial"/>
          <w:sz w:val="36"/>
          <w:szCs w:val="36"/>
        </w:rPr>
        <w:lastRenderedPageBreak/>
        <w:t>Policy Statement</w:t>
      </w:r>
    </w:p>
    <w:p w14:paraId="7A2A06FF" w14:textId="77777777" w:rsidR="00516412" w:rsidRPr="00516412" w:rsidRDefault="00516412" w:rsidP="00516412">
      <w:pPr>
        <w:pStyle w:val="NoSpacing"/>
        <w:rPr>
          <w:rFonts w:ascii="Arial" w:hAnsi="Arial" w:cs="Arial"/>
          <w:sz w:val="28"/>
          <w:szCs w:val="28"/>
        </w:rPr>
      </w:pPr>
    </w:p>
    <w:p w14:paraId="69DD898C" w14:textId="5728E97E" w:rsidR="00516412" w:rsidRDefault="00516412" w:rsidP="00516412">
      <w:pPr>
        <w:pStyle w:val="NoSpacing"/>
        <w:rPr>
          <w:rFonts w:ascii="Arial" w:hAnsi="Arial" w:cs="Arial"/>
          <w:sz w:val="28"/>
          <w:szCs w:val="28"/>
        </w:rPr>
      </w:pPr>
      <w:r w:rsidRPr="00516412">
        <w:rPr>
          <w:rFonts w:ascii="Arial" w:hAnsi="Arial" w:cs="Arial"/>
          <w:sz w:val="28"/>
          <w:szCs w:val="28"/>
        </w:rPr>
        <w:t>This policy sets out our approach to manage the small number of cases where the actions of customers become unacceptable because they involve abuse of Broadacres colleagues or processes and the behaviour</w:t>
      </w:r>
      <w:r>
        <w:rPr>
          <w:rFonts w:ascii="Arial" w:hAnsi="Arial" w:cs="Arial"/>
          <w:sz w:val="28"/>
          <w:szCs w:val="28"/>
        </w:rPr>
        <w:t>,</w:t>
      </w:r>
      <w:r w:rsidRPr="00516412">
        <w:rPr>
          <w:rFonts w:ascii="Arial" w:hAnsi="Arial" w:cs="Arial"/>
          <w:sz w:val="28"/>
          <w:szCs w:val="28"/>
        </w:rPr>
        <w:t xml:space="preserve"> or actions are considered unacceptable.</w:t>
      </w:r>
    </w:p>
    <w:p w14:paraId="24C818C4" w14:textId="77777777" w:rsidR="00516412" w:rsidRPr="00516412" w:rsidRDefault="00516412" w:rsidP="00516412">
      <w:pPr>
        <w:pStyle w:val="NoSpacing"/>
        <w:rPr>
          <w:rFonts w:ascii="Arial" w:hAnsi="Arial" w:cs="Arial"/>
          <w:sz w:val="28"/>
          <w:szCs w:val="28"/>
        </w:rPr>
      </w:pPr>
    </w:p>
    <w:p w14:paraId="72F2A9CE" w14:textId="2B6AD518" w:rsidR="00516412" w:rsidRPr="00516412" w:rsidRDefault="00516412" w:rsidP="00516412">
      <w:pPr>
        <w:pStyle w:val="NoSpacing"/>
        <w:rPr>
          <w:rFonts w:ascii="Arial" w:hAnsi="Arial" w:cs="Arial"/>
          <w:sz w:val="36"/>
          <w:szCs w:val="36"/>
        </w:rPr>
      </w:pPr>
      <w:r w:rsidRPr="00516412">
        <w:rPr>
          <w:rFonts w:ascii="Arial" w:hAnsi="Arial" w:cs="Arial"/>
          <w:sz w:val="36"/>
          <w:szCs w:val="36"/>
        </w:rPr>
        <w:t>Purpose</w:t>
      </w:r>
    </w:p>
    <w:p w14:paraId="425DA44B" w14:textId="77777777" w:rsidR="00516412" w:rsidRPr="00516412" w:rsidRDefault="00516412" w:rsidP="00516412">
      <w:pPr>
        <w:pStyle w:val="NoSpacing"/>
        <w:rPr>
          <w:rFonts w:ascii="Arial" w:hAnsi="Arial" w:cs="Arial"/>
          <w:sz w:val="28"/>
          <w:szCs w:val="28"/>
        </w:rPr>
      </w:pPr>
    </w:p>
    <w:p w14:paraId="62693DE4" w14:textId="77777777" w:rsidR="00516412" w:rsidRDefault="00516412" w:rsidP="00516412">
      <w:pPr>
        <w:pStyle w:val="NoSpacing"/>
        <w:rPr>
          <w:rFonts w:ascii="Arial" w:hAnsi="Arial" w:cs="Arial"/>
          <w:sz w:val="28"/>
          <w:szCs w:val="28"/>
        </w:rPr>
      </w:pPr>
      <w:r w:rsidRPr="00516412">
        <w:rPr>
          <w:rFonts w:ascii="Arial" w:hAnsi="Arial" w:cs="Arial"/>
          <w:sz w:val="28"/>
          <w:szCs w:val="28"/>
        </w:rPr>
        <w:t>This policy sets out our approach to managing contact with customers whose actions or behaviour are considered unacceptable. Colleagues must read this in conjunction with the Unacceptable Customer Behaviour procedure.</w:t>
      </w:r>
    </w:p>
    <w:p w14:paraId="3756F1C8" w14:textId="77777777" w:rsidR="00516412" w:rsidRPr="00516412" w:rsidRDefault="00516412" w:rsidP="00516412">
      <w:pPr>
        <w:pStyle w:val="NoSpacing"/>
        <w:rPr>
          <w:rFonts w:ascii="Arial" w:hAnsi="Arial" w:cs="Arial"/>
          <w:sz w:val="28"/>
          <w:szCs w:val="28"/>
        </w:rPr>
      </w:pPr>
    </w:p>
    <w:p w14:paraId="7A784FFB" w14:textId="77777777" w:rsidR="00516412" w:rsidRDefault="00516412" w:rsidP="00516412">
      <w:pPr>
        <w:pStyle w:val="NoSpacing"/>
        <w:rPr>
          <w:rFonts w:ascii="Arial" w:hAnsi="Arial" w:cs="Arial"/>
          <w:sz w:val="28"/>
          <w:szCs w:val="28"/>
        </w:rPr>
      </w:pPr>
      <w:r w:rsidRPr="00516412">
        <w:rPr>
          <w:rFonts w:ascii="Arial" w:hAnsi="Arial" w:cs="Arial"/>
          <w:sz w:val="28"/>
          <w:szCs w:val="28"/>
        </w:rPr>
        <w:t>Customer concerns are a valuable source of feedback and assist in improving service quality. This policy is not intended to prevent customers from raising legitimate and important concerns, enquiries or requests, or pursuing them.</w:t>
      </w:r>
    </w:p>
    <w:p w14:paraId="43DCE168" w14:textId="77777777" w:rsidR="00516412" w:rsidRPr="00516412" w:rsidRDefault="00516412" w:rsidP="00516412">
      <w:pPr>
        <w:pStyle w:val="NoSpacing"/>
        <w:rPr>
          <w:rFonts w:ascii="Arial" w:hAnsi="Arial" w:cs="Arial"/>
          <w:sz w:val="28"/>
          <w:szCs w:val="28"/>
        </w:rPr>
      </w:pPr>
    </w:p>
    <w:p w14:paraId="74A14F8F" w14:textId="77777777" w:rsidR="00516412" w:rsidRDefault="00516412" w:rsidP="00516412">
      <w:pPr>
        <w:pStyle w:val="NoSpacing"/>
        <w:rPr>
          <w:rFonts w:ascii="Arial" w:hAnsi="Arial" w:cs="Arial"/>
          <w:sz w:val="28"/>
          <w:szCs w:val="28"/>
        </w:rPr>
      </w:pPr>
      <w:r w:rsidRPr="00516412">
        <w:rPr>
          <w:rFonts w:ascii="Arial" w:hAnsi="Arial" w:cs="Arial"/>
          <w:sz w:val="28"/>
          <w:szCs w:val="28"/>
        </w:rPr>
        <w:t>This policy covers all areas of our work and all forms of contact with customers such as telephone, text, letter, email, messaging via social media or face to face contact.</w:t>
      </w:r>
    </w:p>
    <w:p w14:paraId="68B8A7B2" w14:textId="77777777" w:rsidR="00516412" w:rsidRPr="00516412" w:rsidRDefault="00516412" w:rsidP="00516412">
      <w:pPr>
        <w:pStyle w:val="NoSpacing"/>
        <w:rPr>
          <w:rFonts w:ascii="Arial" w:hAnsi="Arial" w:cs="Arial"/>
          <w:sz w:val="28"/>
          <w:szCs w:val="28"/>
        </w:rPr>
      </w:pPr>
    </w:p>
    <w:p w14:paraId="6B76190F" w14:textId="77777777" w:rsidR="00516412" w:rsidRPr="00516412" w:rsidRDefault="00516412" w:rsidP="00516412">
      <w:pPr>
        <w:pStyle w:val="NoSpacing"/>
        <w:rPr>
          <w:rFonts w:ascii="Arial" w:hAnsi="Arial" w:cs="Arial"/>
          <w:sz w:val="36"/>
          <w:szCs w:val="36"/>
        </w:rPr>
      </w:pPr>
      <w:r w:rsidRPr="00516412">
        <w:rPr>
          <w:rFonts w:ascii="Arial" w:hAnsi="Arial" w:cs="Arial"/>
          <w:sz w:val="36"/>
          <w:szCs w:val="36"/>
        </w:rPr>
        <w:t>Objectives</w:t>
      </w:r>
    </w:p>
    <w:p w14:paraId="7F29AB0D" w14:textId="77777777" w:rsidR="00516412" w:rsidRPr="00516412" w:rsidRDefault="00516412" w:rsidP="00516412">
      <w:pPr>
        <w:pStyle w:val="NoSpacing"/>
        <w:rPr>
          <w:rFonts w:ascii="Arial" w:hAnsi="Arial" w:cs="Arial"/>
          <w:sz w:val="28"/>
          <w:szCs w:val="28"/>
        </w:rPr>
      </w:pPr>
    </w:p>
    <w:p w14:paraId="2CAC34E2" w14:textId="77777777" w:rsidR="00516412" w:rsidRDefault="00516412" w:rsidP="00516412">
      <w:pPr>
        <w:pStyle w:val="NoSpacing"/>
        <w:rPr>
          <w:rFonts w:ascii="Arial" w:hAnsi="Arial" w:cs="Arial"/>
          <w:sz w:val="28"/>
          <w:szCs w:val="28"/>
        </w:rPr>
      </w:pPr>
      <w:r w:rsidRPr="00516412">
        <w:rPr>
          <w:rFonts w:ascii="Arial" w:hAnsi="Arial" w:cs="Arial"/>
          <w:sz w:val="28"/>
          <w:szCs w:val="28"/>
        </w:rPr>
        <w:t>We believe that our customers have the right to be heard, understood and respected. We work hard to be open and accessible to everyone. However, on occasions people may act out of character in times of trouble or distress. There may have been upsetting or distressing circumstances leading up to the customer approaching us.</w:t>
      </w:r>
    </w:p>
    <w:p w14:paraId="599A0A96" w14:textId="77777777" w:rsidR="00516412" w:rsidRPr="00516412" w:rsidRDefault="00516412" w:rsidP="00516412">
      <w:pPr>
        <w:pStyle w:val="NoSpacing"/>
        <w:rPr>
          <w:rFonts w:ascii="Arial" w:hAnsi="Arial" w:cs="Arial"/>
          <w:sz w:val="28"/>
          <w:szCs w:val="28"/>
        </w:rPr>
      </w:pPr>
    </w:p>
    <w:p w14:paraId="6575933F" w14:textId="0594F297" w:rsidR="00516412" w:rsidRDefault="00516412" w:rsidP="00516412">
      <w:pPr>
        <w:pStyle w:val="NoSpacing"/>
        <w:rPr>
          <w:rFonts w:ascii="Arial" w:hAnsi="Arial" w:cs="Arial"/>
          <w:sz w:val="28"/>
          <w:szCs w:val="28"/>
        </w:rPr>
      </w:pPr>
      <w:r w:rsidRPr="00516412">
        <w:rPr>
          <w:rFonts w:ascii="Arial" w:hAnsi="Arial" w:cs="Arial"/>
          <w:sz w:val="28"/>
          <w:szCs w:val="28"/>
        </w:rPr>
        <w:t>However, Broadacres will not tolerate unacceptable behaviour nor actions that result in unacceptable or excessive demands on our service in that it prevents colleagues from carrying out their duties effectively.</w:t>
      </w:r>
    </w:p>
    <w:p w14:paraId="1A510815" w14:textId="77777777" w:rsidR="00516412" w:rsidRPr="00516412" w:rsidRDefault="00516412" w:rsidP="00516412">
      <w:pPr>
        <w:pStyle w:val="NoSpacing"/>
        <w:rPr>
          <w:rFonts w:ascii="Arial" w:hAnsi="Arial" w:cs="Arial"/>
          <w:sz w:val="28"/>
          <w:szCs w:val="28"/>
        </w:rPr>
      </w:pPr>
    </w:p>
    <w:p w14:paraId="6A9ECD39" w14:textId="3FC38CA5" w:rsidR="00516412" w:rsidRDefault="00516412" w:rsidP="00516412">
      <w:pPr>
        <w:pStyle w:val="NoSpacing"/>
        <w:rPr>
          <w:rFonts w:ascii="Arial" w:hAnsi="Arial" w:cs="Arial"/>
          <w:sz w:val="28"/>
          <w:szCs w:val="28"/>
        </w:rPr>
      </w:pPr>
      <w:r w:rsidRPr="00516412">
        <w:rPr>
          <w:rFonts w:ascii="Arial" w:hAnsi="Arial" w:cs="Arial"/>
          <w:sz w:val="28"/>
          <w:szCs w:val="28"/>
        </w:rPr>
        <w:t>It is these behaviours and actions that we aim to manage under this Policy. The Policy is in place to protect and support colleagues, where it is considered that a customer’s actions are unacceptable</w:t>
      </w:r>
      <w:r>
        <w:rPr>
          <w:rFonts w:ascii="Arial" w:hAnsi="Arial" w:cs="Arial"/>
          <w:sz w:val="28"/>
          <w:szCs w:val="28"/>
        </w:rPr>
        <w:t>,</w:t>
      </w:r>
      <w:r w:rsidRPr="00516412">
        <w:rPr>
          <w:rFonts w:ascii="Arial" w:hAnsi="Arial" w:cs="Arial"/>
          <w:sz w:val="28"/>
          <w:szCs w:val="28"/>
        </w:rPr>
        <w:t xml:space="preserve"> and we may choose to restrict or change access to any service we provide.</w:t>
      </w:r>
    </w:p>
    <w:p w14:paraId="6B9F9ED2" w14:textId="77777777" w:rsidR="00516412" w:rsidRPr="00516412" w:rsidRDefault="00516412" w:rsidP="00516412">
      <w:pPr>
        <w:pStyle w:val="NoSpacing"/>
        <w:rPr>
          <w:rFonts w:ascii="Arial" w:hAnsi="Arial" w:cs="Arial"/>
          <w:sz w:val="28"/>
          <w:szCs w:val="28"/>
        </w:rPr>
      </w:pPr>
    </w:p>
    <w:p w14:paraId="6933EEC7"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lastRenderedPageBreak/>
        <w:t>Our colleagues have the right to do their jobs without fear of being abused or harassed.</w:t>
      </w:r>
    </w:p>
    <w:p w14:paraId="085C37CA" w14:textId="659CD739" w:rsidR="00516412" w:rsidRPr="00516412" w:rsidRDefault="00516412" w:rsidP="00516412">
      <w:pPr>
        <w:pStyle w:val="NoSpacing"/>
        <w:rPr>
          <w:rFonts w:ascii="Arial" w:hAnsi="Arial" w:cs="Arial"/>
          <w:sz w:val="36"/>
          <w:szCs w:val="36"/>
        </w:rPr>
      </w:pPr>
      <w:r w:rsidRPr="00516412">
        <w:rPr>
          <w:rFonts w:ascii="Arial" w:hAnsi="Arial" w:cs="Arial"/>
          <w:sz w:val="36"/>
          <w:szCs w:val="36"/>
        </w:rPr>
        <w:t>Reasonable adjustments</w:t>
      </w:r>
    </w:p>
    <w:p w14:paraId="1B962469" w14:textId="77777777" w:rsidR="00516412" w:rsidRPr="00516412" w:rsidRDefault="00516412" w:rsidP="00516412">
      <w:pPr>
        <w:pStyle w:val="NoSpacing"/>
        <w:rPr>
          <w:rFonts w:ascii="Arial" w:hAnsi="Arial" w:cs="Arial"/>
          <w:sz w:val="28"/>
          <w:szCs w:val="28"/>
        </w:rPr>
      </w:pPr>
    </w:p>
    <w:p w14:paraId="54D4FEA6" w14:textId="0EB90AC7" w:rsidR="00516412" w:rsidRPr="00516412" w:rsidRDefault="00516412" w:rsidP="00516412">
      <w:pPr>
        <w:pStyle w:val="NoSpacing"/>
        <w:rPr>
          <w:rFonts w:ascii="Arial" w:hAnsi="Arial" w:cs="Arial"/>
          <w:sz w:val="28"/>
          <w:szCs w:val="28"/>
        </w:rPr>
      </w:pPr>
      <w:r w:rsidRPr="00516412">
        <w:rPr>
          <w:rFonts w:ascii="Arial" w:hAnsi="Arial" w:cs="Arial"/>
          <w:sz w:val="28"/>
          <w:szCs w:val="28"/>
        </w:rPr>
        <w:t>We understand that</w:t>
      </w:r>
      <w:r>
        <w:rPr>
          <w:rFonts w:ascii="Arial" w:hAnsi="Arial" w:cs="Arial"/>
          <w:sz w:val="28"/>
          <w:szCs w:val="28"/>
        </w:rPr>
        <w:t xml:space="preserve"> </w:t>
      </w:r>
      <w:r w:rsidRPr="00516412">
        <w:rPr>
          <w:rFonts w:ascii="Arial" w:hAnsi="Arial" w:cs="Arial"/>
          <w:sz w:val="28"/>
          <w:szCs w:val="28"/>
        </w:rPr>
        <w:t xml:space="preserve">some customers may find it difficult to express themselves or communicate clearly, especially when they are anxious or upset. We ask that customers explain what adjustments they’re looking for and how this will ensure they can access our </w:t>
      </w:r>
      <w:proofErr w:type="gramStart"/>
      <w:r w:rsidRPr="00516412">
        <w:rPr>
          <w:rFonts w:ascii="Arial" w:hAnsi="Arial" w:cs="Arial"/>
          <w:sz w:val="28"/>
          <w:szCs w:val="28"/>
        </w:rPr>
        <w:t>services</w:t>
      </w:r>
      <w:proofErr w:type="gramEnd"/>
      <w:r w:rsidRPr="00516412">
        <w:rPr>
          <w:rFonts w:ascii="Arial" w:hAnsi="Arial" w:cs="Arial"/>
          <w:sz w:val="28"/>
          <w:szCs w:val="28"/>
        </w:rPr>
        <w:t xml:space="preserve"> and we will ask customers whether there are any adjustments they feel they may need. </w:t>
      </w:r>
    </w:p>
    <w:p w14:paraId="69845391" w14:textId="77777777" w:rsidR="00516412" w:rsidRDefault="00516412" w:rsidP="00516412">
      <w:pPr>
        <w:pStyle w:val="NoSpacing"/>
        <w:rPr>
          <w:rFonts w:ascii="Arial" w:hAnsi="Arial" w:cs="Arial"/>
          <w:sz w:val="28"/>
          <w:szCs w:val="28"/>
        </w:rPr>
      </w:pPr>
    </w:p>
    <w:p w14:paraId="0A39FDF9" w14:textId="6BDF1DBA" w:rsidR="00516412" w:rsidRDefault="00516412" w:rsidP="00516412">
      <w:pPr>
        <w:pStyle w:val="NoSpacing"/>
        <w:rPr>
          <w:rFonts w:ascii="Arial" w:hAnsi="Arial" w:cs="Arial"/>
          <w:sz w:val="28"/>
          <w:szCs w:val="28"/>
        </w:rPr>
      </w:pPr>
      <w:r w:rsidRPr="00516412">
        <w:rPr>
          <w:rFonts w:ascii="Arial" w:hAnsi="Arial" w:cs="Arial"/>
          <w:sz w:val="28"/>
          <w:szCs w:val="28"/>
        </w:rPr>
        <w:t>We will always consider making reasonable adjustments for a customer if we are asked to do so. Examples of adjustments we can consider are:</w:t>
      </w:r>
    </w:p>
    <w:p w14:paraId="1207EF48" w14:textId="77777777" w:rsidR="00516412" w:rsidRPr="00516412" w:rsidRDefault="00516412" w:rsidP="00516412">
      <w:pPr>
        <w:pStyle w:val="NoSpacing"/>
        <w:rPr>
          <w:rFonts w:ascii="Arial" w:hAnsi="Arial" w:cs="Arial"/>
          <w:sz w:val="28"/>
          <w:szCs w:val="28"/>
        </w:rPr>
      </w:pPr>
    </w:p>
    <w:p w14:paraId="6DD100DC" w14:textId="05E568B8" w:rsidR="00516412" w:rsidRPr="00516412" w:rsidRDefault="00516412" w:rsidP="00516412">
      <w:pPr>
        <w:pStyle w:val="NoSpacing"/>
        <w:numPr>
          <w:ilvl w:val="0"/>
          <w:numId w:val="9"/>
        </w:numPr>
        <w:rPr>
          <w:rFonts w:ascii="Arial" w:hAnsi="Arial" w:cs="Arial"/>
          <w:sz w:val="28"/>
          <w:szCs w:val="28"/>
        </w:rPr>
      </w:pPr>
      <w:r>
        <w:rPr>
          <w:rFonts w:ascii="Arial" w:hAnsi="Arial" w:cs="Arial"/>
          <w:sz w:val="28"/>
          <w:szCs w:val="28"/>
        </w:rPr>
        <w:t>c</w:t>
      </w:r>
      <w:r w:rsidRPr="00516412">
        <w:rPr>
          <w:rFonts w:ascii="Arial" w:hAnsi="Arial" w:cs="Arial"/>
          <w:sz w:val="28"/>
          <w:szCs w:val="28"/>
        </w:rPr>
        <w:t>onsider</w:t>
      </w:r>
      <w:r>
        <w:rPr>
          <w:rFonts w:ascii="Arial" w:hAnsi="Arial" w:cs="Arial"/>
          <w:sz w:val="28"/>
          <w:szCs w:val="28"/>
        </w:rPr>
        <w:t>ing</w:t>
      </w:r>
      <w:r w:rsidRPr="00516412">
        <w:rPr>
          <w:rFonts w:ascii="Arial" w:hAnsi="Arial" w:cs="Arial"/>
          <w:sz w:val="28"/>
          <w:szCs w:val="28"/>
        </w:rPr>
        <w:t xml:space="preserve"> different methods of communications</w:t>
      </w:r>
    </w:p>
    <w:p w14:paraId="061AFC19" w14:textId="088F2F19" w:rsidR="00516412" w:rsidRPr="00516412" w:rsidRDefault="00516412" w:rsidP="00516412">
      <w:pPr>
        <w:pStyle w:val="NoSpacing"/>
        <w:numPr>
          <w:ilvl w:val="0"/>
          <w:numId w:val="9"/>
        </w:numPr>
        <w:rPr>
          <w:rFonts w:ascii="Arial" w:hAnsi="Arial" w:cs="Arial"/>
          <w:sz w:val="28"/>
          <w:szCs w:val="28"/>
        </w:rPr>
      </w:pPr>
      <w:r>
        <w:rPr>
          <w:rFonts w:ascii="Arial" w:hAnsi="Arial" w:cs="Arial"/>
          <w:sz w:val="28"/>
          <w:szCs w:val="28"/>
        </w:rPr>
        <w:t>p</w:t>
      </w:r>
      <w:r w:rsidRPr="00516412">
        <w:rPr>
          <w:rFonts w:ascii="Arial" w:hAnsi="Arial" w:cs="Arial"/>
          <w:sz w:val="28"/>
          <w:szCs w:val="28"/>
        </w:rPr>
        <w:t>roviding written communication in large print, coloured text, or translation</w:t>
      </w:r>
      <w:r>
        <w:rPr>
          <w:rFonts w:ascii="Arial" w:hAnsi="Arial" w:cs="Arial"/>
          <w:sz w:val="28"/>
          <w:szCs w:val="28"/>
        </w:rPr>
        <w:t>s</w:t>
      </w:r>
    </w:p>
    <w:p w14:paraId="54460E71" w14:textId="2506B757" w:rsidR="00516412" w:rsidRPr="00516412" w:rsidRDefault="00516412" w:rsidP="00516412">
      <w:pPr>
        <w:pStyle w:val="NoSpacing"/>
        <w:numPr>
          <w:ilvl w:val="0"/>
          <w:numId w:val="9"/>
        </w:numPr>
        <w:rPr>
          <w:rFonts w:ascii="Arial" w:hAnsi="Arial" w:cs="Arial"/>
          <w:sz w:val="28"/>
          <w:szCs w:val="28"/>
        </w:rPr>
      </w:pPr>
      <w:r>
        <w:rPr>
          <w:rFonts w:ascii="Arial" w:hAnsi="Arial" w:cs="Arial"/>
          <w:sz w:val="28"/>
          <w:szCs w:val="28"/>
        </w:rPr>
        <w:t>g</w:t>
      </w:r>
      <w:r w:rsidRPr="00516412">
        <w:rPr>
          <w:rFonts w:ascii="Arial" w:hAnsi="Arial" w:cs="Arial"/>
          <w:sz w:val="28"/>
          <w:szCs w:val="28"/>
        </w:rPr>
        <w:t>iving clear warnings if conversations become unproductive and allowing customers the opportunity to modify their behaviour before ending a call</w:t>
      </w:r>
    </w:p>
    <w:p w14:paraId="3D32D163" w14:textId="77777777" w:rsidR="00516412" w:rsidRDefault="00516412" w:rsidP="00516412">
      <w:pPr>
        <w:pStyle w:val="NoSpacing"/>
        <w:rPr>
          <w:rFonts w:ascii="Arial" w:hAnsi="Arial" w:cs="Arial"/>
          <w:sz w:val="28"/>
          <w:szCs w:val="28"/>
        </w:rPr>
      </w:pPr>
    </w:p>
    <w:p w14:paraId="1EA4EA35" w14:textId="0DB44B57" w:rsidR="00516412" w:rsidRDefault="00516412" w:rsidP="00516412">
      <w:pPr>
        <w:pStyle w:val="NoSpacing"/>
        <w:rPr>
          <w:rFonts w:ascii="Arial" w:hAnsi="Arial" w:cs="Arial"/>
          <w:sz w:val="28"/>
          <w:szCs w:val="28"/>
        </w:rPr>
      </w:pPr>
      <w:r w:rsidRPr="00516412">
        <w:rPr>
          <w:rFonts w:ascii="Arial" w:hAnsi="Arial" w:cs="Arial"/>
          <w:sz w:val="28"/>
          <w:szCs w:val="28"/>
        </w:rPr>
        <w:t>However, we may still use this policy even after putting in place reasonable adjustments, if a customer continues to demonstrate actions or behaviours that are having a detrimental effect on colleagues or services.</w:t>
      </w:r>
    </w:p>
    <w:p w14:paraId="1B176444" w14:textId="77777777" w:rsidR="00516412" w:rsidRPr="00516412" w:rsidRDefault="00516412" w:rsidP="00516412">
      <w:pPr>
        <w:pStyle w:val="NoSpacing"/>
        <w:rPr>
          <w:rFonts w:ascii="Arial" w:hAnsi="Arial" w:cs="Arial"/>
          <w:sz w:val="28"/>
          <w:szCs w:val="28"/>
        </w:rPr>
      </w:pPr>
    </w:p>
    <w:p w14:paraId="37B9AEF9" w14:textId="08527768" w:rsidR="00516412" w:rsidRPr="00516412" w:rsidRDefault="00516412" w:rsidP="00516412">
      <w:pPr>
        <w:pStyle w:val="NoSpacing"/>
        <w:rPr>
          <w:rFonts w:ascii="Arial" w:hAnsi="Arial" w:cs="Arial"/>
          <w:sz w:val="36"/>
          <w:szCs w:val="36"/>
        </w:rPr>
      </w:pPr>
      <w:r w:rsidRPr="00516412">
        <w:rPr>
          <w:rFonts w:ascii="Arial" w:hAnsi="Arial" w:cs="Arial"/>
          <w:sz w:val="36"/>
          <w:szCs w:val="36"/>
        </w:rPr>
        <w:t>Defining unacceptable customer behaviour</w:t>
      </w:r>
    </w:p>
    <w:p w14:paraId="7F9EC0AC" w14:textId="77777777" w:rsidR="00516412" w:rsidRPr="00516412" w:rsidRDefault="00516412" w:rsidP="00516412">
      <w:pPr>
        <w:pStyle w:val="NoSpacing"/>
        <w:rPr>
          <w:rFonts w:ascii="Arial" w:hAnsi="Arial" w:cs="Arial"/>
          <w:sz w:val="28"/>
          <w:szCs w:val="28"/>
        </w:rPr>
      </w:pPr>
    </w:p>
    <w:p w14:paraId="697A5761" w14:textId="77777777" w:rsidR="00516412" w:rsidRDefault="00516412" w:rsidP="00516412">
      <w:pPr>
        <w:pStyle w:val="NoSpacing"/>
        <w:rPr>
          <w:rFonts w:ascii="Arial" w:hAnsi="Arial" w:cs="Arial"/>
          <w:sz w:val="28"/>
          <w:szCs w:val="28"/>
        </w:rPr>
      </w:pPr>
      <w:r w:rsidRPr="00516412">
        <w:rPr>
          <w:rFonts w:ascii="Arial" w:hAnsi="Arial" w:cs="Arial"/>
          <w:sz w:val="28"/>
          <w:szCs w:val="28"/>
        </w:rPr>
        <w:t>We respect the rights of freedom of speech and rights of opinion. The actions of customers who are upset, demanding and persistent may result in unreasonable demands or unacceptable behaviour towards staff. It is these actions that are considered unacceptable and ones that this policy aims to manage. These actions are grouped under three broad headings:</w:t>
      </w:r>
    </w:p>
    <w:p w14:paraId="5946BB3C" w14:textId="77777777" w:rsidR="00516412" w:rsidRPr="00516412" w:rsidRDefault="00516412" w:rsidP="00516412">
      <w:pPr>
        <w:pStyle w:val="NoSpacing"/>
        <w:rPr>
          <w:rFonts w:ascii="Arial" w:hAnsi="Arial" w:cs="Arial"/>
          <w:sz w:val="28"/>
          <w:szCs w:val="28"/>
        </w:rPr>
      </w:pPr>
    </w:p>
    <w:p w14:paraId="157704AD" w14:textId="41B7317E" w:rsidR="00516412" w:rsidRPr="00516412" w:rsidRDefault="00516412" w:rsidP="00D770A6">
      <w:pPr>
        <w:pStyle w:val="NoSpacing"/>
        <w:numPr>
          <w:ilvl w:val="0"/>
          <w:numId w:val="13"/>
        </w:numPr>
        <w:rPr>
          <w:rFonts w:ascii="Arial" w:hAnsi="Arial" w:cs="Arial"/>
          <w:b/>
          <w:bCs/>
          <w:sz w:val="28"/>
          <w:szCs w:val="28"/>
        </w:rPr>
      </w:pPr>
      <w:r w:rsidRPr="00516412">
        <w:rPr>
          <w:rFonts w:ascii="Arial" w:hAnsi="Arial" w:cs="Arial"/>
          <w:b/>
          <w:bCs/>
          <w:sz w:val="28"/>
          <w:szCs w:val="28"/>
        </w:rPr>
        <w:t>Aggressive and abusive behaviour.</w:t>
      </w:r>
    </w:p>
    <w:p w14:paraId="0905C551" w14:textId="77777777" w:rsidR="00516412" w:rsidRPr="00516412" w:rsidRDefault="00516412" w:rsidP="00516412">
      <w:pPr>
        <w:pStyle w:val="NoSpacing"/>
        <w:rPr>
          <w:rFonts w:ascii="Arial" w:hAnsi="Arial" w:cs="Arial"/>
          <w:sz w:val="28"/>
          <w:szCs w:val="28"/>
        </w:rPr>
      </w:pPr>
    </w:p>
    <w:p w14:paraId="11FB0B8F"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We expect our colleagues to be treated courteously and with respect. Violence or abuse towards colleagues is unacceptable. Colleagues understand and mindful of the difference between aggression and anger. It is not acceptable when anger escalates into aggression directed towards colleagues. </w:t>
      </w:r>
    </w:p>
    <w:p w14:paraId="66F734F4" w14:textId="77777777" w:rsidR="00516412" w:rsidRDefault="00516412" w:rsidP="00516412">
      <w:pPr>
        <w:pStyle w:val="NoSpacing"/>
        <w:rPr>
          <w:rFonts w:ascii="Arial" w:hAnsi="Arial" w:cs="Arial"/>
          <w:sz w:val="28"/>
          <w:szCs w:val="28"/>
        </w:rPr>
      </w:pPr>
      <w:r w:rsidRPr="00516412">
        <w:rPr>
          <w:rFonts w:ascii="Arial" w:hAnsi="Arial" w:cs="Arial"/>
          <w:sz w:val="28"/>
          <w:szCs w:val="28"/>
        </w:rPr>
        <w:lastRenderedPageBreak/>
        <w:t>Violence is not restricted to acts of aggression that may result in physical harm. It also includes behaviour or language (whether verbal or written) that may cause colleagues to feel offended, afraid, threatened or abused. Examples of behaviours grouped under this heading include:</w:t>
      </w:r>
    </w:p>
    <w:p w14:paraId="6829DF2A" w14:textId="77777777" w:rsidR="00516412" w:rsidRPr="00516412" w:rsidRDefault="00516412" w:rsidP="00516412">
      <w:pPr>
        <w:pStyle w:val="NoSpacing"/>
        <w:rPr>
          <w:rFonts w:ascii="Arial" w:hAnsi="Arial" w:cs="Arial"/>
          <w:sz w:val="28"/>
          <w:szCs w:val="28"/>
        </w:rPr>
      </w:pPr>
    </w:p>
    <w:p w14:paraId="34B763D6" w14:textId="2AF93E0D" w:rsidR="00516412" w:rsidRPr="00516412" w:rsidRDefault="00516412" w:rsidP="00516412">
      <w:pPr>
        <w:pStyle w:val="NoSpacing"/>
        <w:numPr>
          <w:ilvl w:val="0"/>
          <w:numId w:val="11"/>
        </w:numPr>
        <w:rPr>
          <w:rFonts w:ascii="Arial" w:hAnsi="Arial" w:cs="Arial"/>
          <w:sz w:val="28"/>
          <w:szCs w:val="28"/>
        </w:rPr>
      </w:pPr>
      <w:r>
        <w:rPr>
          <w:rFonts w:ascii="Arial" w:hAnsi="Arial" w:cs="Arial"/>
          <w:sz w:val="28"/>
          <w:szCs w:val="28"/>
        </w:rPr>
        <w:t>t</w:t>
      </w:r>
      <w:r w:rsidRPr="00516412">
        <w:rPr>
          <w:rFonts w:ascii="Arial" w:hAnsi="Arial" w:cs="Arial"/>
          <w:sz w:val="28"/>
          <w:szCs w:val="28"/>
        </w:rPr>
        <w:t>hreats</w:t>
      </w:r>
    </w:p>
    <w:p w14:paraId="7A7DD17F" w14:textId="3E71CDE3" w:rsidR="00516412" w:rsidRPr="00516412" w:rsidRDefault="00516412" w:rsidP="00516412">
      <w:pPr>
        <w:pStyle w:val="NoSpacing"/>
        <w:numPr>
          <w:ilvl w:val="0"/>
          <w:numId w:val="11"/>
        </w:numPr>
        <w:rPr>
          <w:rFonts w:ascii="Arial" w:hAnsi="Arial" w:cs="Arial"/>
          <w:sz w:val="28"/>
          <w:szCs w:val="28"/>
        </w:rPr>
      </w:pPr>
      <w:r>
        <w:rPr>
          <w:rFonts w:ascii="Arial" w:hAnsi="Arial" w:cs="Arial"/>
          <w:sz w:val="28"/>
          <w:szCs w:val="28"/>
        </w:rPr>
        <w:t>p</w:t>
      </w:r>
      <w:r w:rsidRPr="00516412">
        <w:rPr>
          <w:rFonts w:ascii="Arial" w:hAnsi="Arial" w:cs="Arial"/>
          <w:sz w:val="28"/>
          <w:szCs w:val="28"/>
        </w:rPr>
        <w:t xml:space="preserve">hysical </w:t>
      </w:r>
      <w:r>
        <w:rPr>
          <w:rFonts w:ascii="Arial" w:hAnsi="Arial" w:cs="Arial"/>
          <w:sz w:val="28"/>
          <w:szCs w:val="28"/>
        </w:rPr>
        <w:t>v</w:t>
      </w:r>
      <w:r w:rsidRPr="00516412">
        <w:rPr>
          <w:rFonts w:ascii="Arial" w:hAnsi="Arial" w:cs="Arial"/>
          <w:sz w:val="28"/>
          <w:szCs w:val="28"/>
        </w:rPr>
        <w:t>iolence</w:t>
      </w:r>
    </w:p>
    <w:p w14:paraId="47DADD49" w14:textId="6FA932CA" w:rsidR="00516412" w:rsidRPr="00516412" w:rsidRDefault="00516412" w:rsidP="00516412">
      <w:pPr>
        <w:pStyle w:val="NoSpacing"/>
        <w:numPr>
          <w:ilvl w:val="0"/>
          <w:numId w:val="11"/>
        </w:numPr>
        <w:rPr>
          <w:rFonts w:ascii="Arial" w:hAnsi="Arial" w:cs="Arial"/>
          <w:sz w:val="28"/>
          <w:szCs w:val="28"/>
        </w:rPr>
      </w:pPr>
      <w:r>
        <w:rPr>
          <w:rFonts w:ascii="Arial" w:hAnsi="Arial" w:cs="Arial"/>
          <w:sz w:val="28"/>
          <w:szCs w:val="28"/>
        </w:rPr>
        <w:t>p</w:t>
      </w:r>
      <w:r w:rsidRPr="00516412">
        <w:rPr>
          <w:rFonts w:ascii="Arial" w:hAnsi="Arial" w:cs="Arial"/>
          <w:sz w:val="28"/>
          <w:szCs w:val="28"/>
        </w:rPr>
        <w:t>ersonal verbal abuse</w:t>
      </w:r>
    </w:p>
    <w:p w14:paraId="326825CB" w14:textId="46FEA024" w:rsidR="00516412" w:rsidRDefault="00516412" w:rsidP="00516412">
      <w:pPr>
        <w:pStyle w:val="NoSpacing"/>
        <w:numPr>
          <w:ilvl w:val="0"/>
          <w:numId w:val="11"/>
        </w:numPr>
        <w:rPr>
          <w:rFonts w:ascii="Arial" w:hAnsi="Arial" w:cs="Arial"/>
          <w:sz w:val="28"/>
          <w:szCs w:val="28"/>
        </w:rPr>
      </w:pPr>
      <w:r>
        <w:rPr>
          <w:rFonts w:ascii="Arial" w:hAnsi="Arial" w:cs="Arial"/>
          <w:sz w:val="28"/>
          <w:szCs w:val="28"/>
        </w:rPr>
        <w:t>d</w:t>
      </w:r>
      <w:r w:rsidRPr="00516412">
        <w:rPr>
          <w:rFonts w:ascii="Arial" w:hAnsi="Arial" w:cs="Arial"/>
          <w:sz w:val="28"/>
          <w:szCs w:val="28"/>
        </w:rPr>
        <w:t>erogatory remarks and rudeness</w:t>
      </w:r>
    </w:p>
    <w:p w14:paraId="6205CC53" w14:textId="77777777" w:rsidR="00516412" w:rsidRPr="00516412" w:rsidRDefault="00516412" w:rsidP="00516412">
      <w:pPr>
        <w:pStyle w:val="NoSpacing"/>
        <w:rPr>
          <w:rFonts w:ascii="Arial" w:hAnsi="Arial" w:cs="Arial"/>
          <w:sz w:val="28"/>
          <w:szCs w:val="28"/>
        </w:rPr>
      </w:pPr>
    </w:p>
    <w:p w14:paraId="607EA247" w14:textId="54F4C64E" w:rsidR="00516412" w:rsidRDefault="00516412" w:rsidP="00516412">
      <w:pPr>
        <w:pStyle w:val="NoSpacing"/>
        <w:rPr>
          <w:rFonts w:ascii="Arial" w:hAnsi="Arial" w:cs="Arial"/>
          <w:sz w:val="28"/>
          <w:szCs w:val="28"/>
        </w:rPr>
      </w:pPr>
      <w:r w:rsidRPr="00516412">
        <w:rPr>
          <w:rFonts w:ascii="Arial" w:hAnsi="Arial" w:cs="Arial"/>
          <w:sz w:val="28"/>
          <w:szCs w:val="28"/>
        </w:rPr>
        <w:t>Broadacres colleagues will always do their best to assist, but if a customer behaves or is perceived to behave in a rude, offensive, abusive, aggressive, threatening or intimidating manner they have the right to end the conversation or terminate a visit or call.</w:t>
      </w:r>
    </w:p>
    <w:p w14:paraId="3E0A8EAC" w14:textId="77777777" w:rsidR="00D770A6" w:rsidRPr="00516412" w:rsidRDefault="00D770A6" w:rsidP="00516412">
      <w:pPr>
        <w:pStyle w:val="NoSpacing"/>
        <w:rPr>
          <w:rFonts w:ascii="Arial" w:hAnsi="Arial" w:cs="Arial"/>
          <w:sz w:val="28"/>
          <w:szCs w:val="28"/>
        </w:rPr>
      </w:pPr>
    </w:p>
    <w:p w14:paraId="75246D35" w14:textId="23E9411A" w:rsidR="00516412" w:rsidRPr="00516412" w:rsidRDefault="00516412" w:rsidP="00516412">
      <w:pPr>
        <w:pStyle w:val="NoSpacing"/>
        <w:rPr>
          <w:rFonts w:ascii="Arial" w:hAnsi="Arial" w:cs="Arial"/>
          <w:sz w:val="28"/>
          <w:szCs w:val="28"/>
        </w:rPr>
      </w:pPr>
      <w:r w:rsidRPr="00516412">
        <w:rPr>
          <w:rFonts w:ascii="Arial" w:hAnsi="Arial" w:cs="Arial"/>
          <w:sz w:val="28"/>
          <w:szCs w:val="28"/>
        </w:rPr>
        <w:t>Where any request for information is contained within abusive</w:t>
      </w:r>
      <w:r w:rsidR="00D770A6">
        <w:rPr>
          <w:rFonts w:ascii="Arial" w:hAnsi="Arial" w:cs="Arial"/>
          <w:sz w:val="28"/>
          <w:szCs w:val="28"/>
        </w:rPr>
        <w:t xml:space="preserve"> </w:t>
      </w:r>
      <w:r w:rsidRPr="00516412">
        <w:rPr>
          <w:rFonts w:ascii="Arial" w:hAnsi="Arial" w:cs="Arial"/>
          <w:sz w:val="28"/>
          <w:szCs w:val="28"/>
        </w:rPr>
        <w:t>correspondence, the information requested will be provided where it is appropriate to do so. However, the author of any offensive or abusive correspondence will be warned in writing that their communication is considered offensive or abusive, that it will not be further tolerated, and the action that will be taken if it does.</w:t>
      </w:r>
    </w:p>
    <w:p w14:paraId="117E8E48" w14:textId="77777777" w:rsidR="00516412" w:rsidRPr="00516412" w:rsidRDefault="00516412" w:rsidP="00516412">
      <w:pPr>
        <w:pStyle w:val="NoSpacing"/>
        <w:rPr>
          <w:rFonts w:ascii="Arial" w:hAnsi="Arial" w:cs="Arial"/>
          <w:sz w:val="28"/>
          <w:szCs w:val="28"/>
        </w:rPr>
      </w:pPr>
    </w:p>
    <w:p w14:paraId="3F251595"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If an individual colleague does not wish to respond to a personally abusive or offensive email or other correspondence, they may refer it to their line manager to appropriately action.</w:t>
      </w:r>
    </w:p>
    <w:p w14:paraId="0CB9BC2A" w14:textId="77777777" w:rsidR="00516412" w:rsidRPr="00516412" w:rsidRDefault="00516412" w:rsidP="00516412">
      <w:pPr>
        <w:pStyle w:val="NoSpacing"/>
        <w:rPr>
          <w:rFonts w:ascii="Arial" w:hAnsi="Arial" w:cs="Arial"/>
          <w:sz w:val="28"/>
          <w:szCs w:val="28"/>
        </w:rPr>
      </w:pPr>
    </w:p>
    <w:p w14:paraId="4C74523A"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take any threat, intimidation or harassment of our staff, and those working with us very seriously. If it is deemed necessary, we will report any behaviour of this type to the appropriate authority (which may include the police).</w:t>
      </w:r>
    </w:p>
    <w:p w14:paraId="2583530A" w14:textId="77777777" w:rsidR="00516412" w:rsidRPr="00516412" w:rsidRDefault="00516412" w:rsidP="00516412">
      <w:pPr>
        <w:pStyle w:val="NoSpacing"/>
        <w:rPr>
          <w:rFonts w:ascii="Arial" w:hAnsi="Arial" w:cs="Arial"/>
          <w:sz w:val="28"/>
          <w:szCs w:val="28"/>
        </w:rPr>
      </w:pPr>
    </w:p>
    <w:p w14:paraId="3A15638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It is also considered that inflammatory statements and unsubstantiated allegations can be abusive behaviour. E.g. Using social media or the internet to publish unreasonable or derogatory views or opinions in relation to Broadacres or any linked company or colleague.</w:t>
      </w:r>
    </w:p>
    <w:p w14:paraId="6198E58C" w14:textId="77777777" w:rsidR="00516412" w:rsidRPr="00516412" w:rsidRDefault="00516412" w:rsidP="00516412">
      <w:pPr>
        <w:pStyle w:val="NoSpacing"/>
        <w:rPr>
          <w:rFonts w:ascii="Arial" w:hAnsi="Arial" w:cs="Arial"/>
          <w:sz w:val="28"/>
          <w:szCs w:val="28"/>
        </w:rPr>
      </w:pPr>
    </w:p>
    <w:p w14:paraId="41AB1715" w14:textId="6AB1085E" w:rsidR="00516412" w:rsidRPr="00D770A6" w:rsidRDefault="00516412" w:rsidP="00D770A6">
      <w:pPr>
        <w:pStyle w:val="NoSpacing"/>
        <w:numPr>
          <w:ilvl w:val="0"/>
          <w:numId w:val="13"/>
        </w:numPr>
        <w:rPr>
          <w:rFonts w:ascii="Arial" w:hAnsi="Arial" w:cs="Arial"/>
          <w:b/>
          <w:bCs/>
          <w:sz w:val="28"/>
          <w:szCs w:val="28"/>
        </w:rPr>
      </w:pPr>
      <w:r w:rsidRPr="00D770A6">
        <w:rPr>
          <w:rFonts w:ascii="Arial" w:hAnsi="Arial" w:cs="Arial"/>
          <w:b/>
          <w:bCs/>
          <w:sz w:val="28"/>
          <w:szCs w:val="28"/>
        </w:rPr>
        <w:t>Unreasonable demands</w:t>
      </w:r>
    </w:p>
    <w:p w14:paraId="5BA157B2" w14:textId="77777777" w:rsidR="00516412" w:rsidRPr="00516412" w:rsidRDefault="00516412" w:rsidP="00516412">
      <w:pPr>
        <w:pStyle w:val="NoSpacing"/>
        <w:rPr>
          <w:rFonts w:ascii="Arial" w:hAnsi="Arial" w:cs="Arial"/>
          <w:sz w:val="28"/>
          <w:szCs w:val="28"/>
        </w:rPr>
      </w:pPr>
    </w:p>
    <w:p w14:paraId="57AE240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A demand becomes unacceptable when it starts to (or when complying with the demand would) impact substantially on our ability to deliver our service to our other customers. </w:t>
      </w:r>
    </w:p>
    <w:p w14:paraId="4EA9DF23" w14:textId="77777777" w:rsidR="00516412" w:rsidRPr="00516412" w:rsidRDefault="00516412" w:rsidP="00516412">
      <w:pPr>
        <w:pStyle w:val="NoSpacing"/>
        <w:rPr>
          <w:rFonts w:ascii="Arial" w:hAnsi="Arial" w:cs="Arial"/>
          <w:sz w:val="28"/>
          <w:szCs w:val="28"/>
        </w:rPr>
      </w:pPr>
    </w:p>
    <w:p w14:paraId="65E2287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lastRenderedPageBreak/>
        <w:t xml:space="preserve">It is important to note that all customers have a right to express their views in a reasonable and acceptable manner. However, customers may make what </w:t>
      </w:r>
      <w:proofErr w:type="gramStart"/>
      <w:r w:rsidRPr="00516412">
        <w:rPr>
          <w:rFonts w:ascii="Arial" w:hAnsi="Arial" w:cs="Arial"/>
          <w:sz w:val="28"/>
          <w:szCs w:val="28"/>
        </w:rPr>
        <w:t>are considered to be</w:t>
      </w:r>
      <w:proofErr w:type="gramEnd"/>
      <w:r w:rsidRPr="00516412">
        <w:rPr>
          <w:rFonts w:ascii="Arial" w:hAnsi="Arial" w:cs="Arial"/>
          <w:sz w:val="28"/>
          <w:szCs w:val="28"/>
        </w:rPr>
        <w:t xml:space="preserve"> unreasonable requests or demands, through the amount of information they seek, the nature and scale of service they expect or the number of approaches they make.</w:t>
      </w:r>
    </w:p>
    <w:p w14:paraId="30365204" w14:textId="77777777" w:rsidR="00516412" w:rsidRPr="00516412" w:rsidRDefault="00516412" w:rsidP="00516412">
      <w:pPr>
        <w:pStyle w:val="NoSpacing"/>
        <w:rPr>
          <w:rFonts w:ascii="Arial" w:hAnsi="Arial" w:cs="Arial"/>
          <w:sz w:val="28"/>
          <w:szCs w:val="28"/>
        </w:rPr>
      </w:pPr>
    </w:p>
    <w:p w14:paraId="2EF52A90"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What amounts to unreasonable requests will always depend on the circumstances surrounding the behaviour and the seriousness of the issues raised by the customer. Examples of actions grouped under the heading include:</w:t>
      </w:r>
    </w:p>
    <w:p w14:paraId="0E6E9841" w14:textId="77777777" w:rsidR="00516412" w:rsidRPr="00516412" w:rsidRDefault="00516412" w:rsidP="00516412">
      <w:pPr>
        <w:pStyle w:val="NoSpacing"/>
        <w:rPr>
          <w:rFonts w:ascii="Arial" w:hAnsi="Arial" w:cs="Arial"/>
          <w:sz w:val="28"/>
          <w:szCs w:val="28"/>
        </w:rPr>
      </w:pPr>
    </w:p>
    <w:p w14:paraId="43D3A318" w14:textId="02BE59A3"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m</w:t>
      </w:r>
      <w:r w:rsidR="00516412" w:rsidRPr="00516412">
        <w:rPr>
          <w:rFonts w:ascii="Arial" w:hAnsi="Arial" w:cs="Arial"/>
          <w:sz w:val="28"/>
          <w:szCs w:val="28"/>
        </w:rPr>
        <w:t>aking unreasonable request or demands of colleagues, whether in relation to provision of information or documents, or expecting responses within an unreasonable timescale</w:t>
      </w:r>
    </w:p>
    <w:p w14:paraId="2924B360" w14:textId="4B92EDDF"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i</w:t>
      </w:r>
      <w:r w:rsidR="00516412" w:rsidRPr="00516412">
        <w:rPr>
          <w:rFonts w:ascii="Arial" w:hAnsi="Arial" w:cs="Arial"/>
          <w:sz w:val="28"/>
          <w:szCs w:val="28"/>
        </w:rPr>
        <w:t>nsisting on seeing or speaking to a particular colleague</w:t>
      </w:r>
    </w:p>
    <w:p w14:paraId="000233AF" w14:textId="55B2C550"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a</w:t>
      </w:r>
      <w:r w:rsidR="00516412" w:rsidRPr="00516412">
        <w:rPr>
          <w:rFonts w:ascii="Arial" w:hAnsi="Arial" w:cs="Arial"/>
          <w:sz w:val="28"/>
          <w:szCs w:val="28"/>
        </w:rPr>
        <w:t>n excessive number of phone calls, letters, emails or social media contact</w:t>
      </w:r>
    </w:p>
    <w:p w14:paraId="6F8570D3" w14:textId="5985DE6B"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epeatedly changing the substance of an enquiry/complaint or raising unrelated concerns</w:t>
      </w:r>
    </w:p>
    <w:p w14:paraId="6D464DF4" w14:textId="2C58BB26"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efusing to specify or discuss the grounds of a complaint or enquiry, despite offers of assistance with this from colleagues</w:t>
      </w:r>
    </w:p>
    <w:p w14:paraId="3D2988A5" w14:textId="365BFE0A"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efusing to co-operate with the investigation process while still wishing their concerns to be resolved</w:t>
      </w:r>
    </w:p>
    <w:p w14:paraId="7D6BF748" w14:textId="445D3DAC"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efusing to accept that issues are not within our remit</w:t>
      </w:r>
    </w:p>
    <w:p w14:paraId="0E2E6534"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i</w:t>
      </w:r>
      <w:r w:rsidR="00516412" w:rsidRPr="00516412">
        <w:rPr>
          <w:rFonts w:ascii="Arial" w:hAnsi="Arial" w:cs="Arial"/>
          <w:sz w:val="28"/>
          <w:szCs w:val="28"/>
        </w:rPr>
        <w:t>nsisting on a complaint being dealt with in ways which are incompatible with the adopted complaints procedure or with good practice</w:t>
      </w:r>
    </w:p>
    <w:p w14:paraId="49E3BD50"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s</w:t>
      </w:r>
      <w:r w:rsidR="00516412" w:rsidRPr="00D770A6">
        <w:rPr>
          <w:rFonts w:ascii="Arial" w:hAnsi="Arial" w:cs="Arial"/>
          <w:sz w:val="28"/>
          <w:szCs w:val="28"/>
        </w:rPr>
        <w:t>eeking to have colleagues replaced that are dealing with a complaint without sufficient grounds</w:t>
      </w:r>
    </w:p>
    <w:p w14:paraId="101A9CD9"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c</w:t>
      </w:r>
      <w:r w:rsidR="00516412" w:rsidRPr="00D770A6">
        <w:rPr>
          <w:rFonts w:ascii="Arial" w:hAnsi="Arial" w:cs="Arial"/>
          <w:sz w:val="28"/>
          <w:szCs w:val="28"/>
        </w:rPr>
        <w:t>hanging the basis of the complaint as the investigation proceeds and/or denying statements made at an earlier stage</w:t>
      </w:r>
    </w:p>
    <w:p w14:paraId="5AF5ED40"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p</w:t>
      </w:r>
      <w:r w:rsidR="00516412" w:rsidRPr="00D770A6">
        <w:rPr>
          <w:rFonts w:ascii="Arial" w:hAnsi="Arial" w:cs="Arial"/>
          <w:sz w:val="28"/>
          <w:szCs w:val="28"/>
        </w:rPr>
        <w:t>roviding trivial or irrelevant information which the customer expects to be commented on, or raising large numbers of detailed but unimportant questions and insisting they are all fully answered</w:t>
      </w:r>
    </w:p>
    <w:p w14:paraId="3474C1A3"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c</w:t>
      </w:r>
      <w:r w:rsidR="00516412" w:rsidRPr="00D770A6">
        <w:rPr>
          <w:rFonts w:ascii="Arial" w:hAnsi="Arial" w:cs="Arial"/>
          <w:sz w:val="28"/>
          <w:szCs w:val="28"/>
        </w:rPr>
        <w:t>overtly recording meetings and conversations</w:t>
      </w:r>
    </w:p>
    <w:p w14:paraId="7DFC1582" w14:textId="5EDC7AD2" w:rsidR="00516412" w:rsidRPr="00D770A6" w:rsidRDefault="00D770A6" w:rsidP="00516412">
      <w:pPr>
        <w:pStyle w:val="NoSpacing"/>
        <w:numPr>
          <w:ilvl w:val="0"/>
          <w:numId w:val="12"/>
        </w:numPr>
        <w:rPr>
          <w:rFonts w:ascii="Arial" w:hAnsi="Arial" w:cs="Arial"/>
          <w:sz w:val="28"/>
          <w:szCs w:val="28"/>
        </w:rPr>
      </w:pPr>
      <w:r>
        <w:rPr>
          <w:rFonts w:ascii="Arial" w:hAnsi="Arial" w:cs="Arial"/>
          <w:sz w:val="28"/>
          <w:szCs w:val="28"/>
        </w:rPr>
        <w:t>a</w:t>
      </w:r>
      <w:r w:rsidR="00516412" w:rsidRPr="00D770A6">
        <w:rPr>
          <w:rFonts w:ascii="Arial" w:hAnsi="Arial" w:cs="Arial"/>
          <w:sz w:val="28"/>
          <w:szCs w:val="28"/>
        </w:rPr>
        <w:t>dopting a 'scattergun' approach; pursuing a concern, complaint or complaints with several different colleagues at the same time</w:t>
      </w:r>
    </w:p>
    <w:p w14:paraId="4AD2056D" w14:textId="77777777" w:rsidR="00516412" w:rsidRPr="00516412" w:rsidRDefault="00516412" w:rsidP="00516412">
      <w:pPr>
        <w:pStyle w:val="NoSpacing"/>
        <w:rPr>
          <w:rFonts w:ascii="Arial" w:hAnsi="Arial" w:cs="Arial"/>
          <w:sz w:val="28"/>
          <w:szCs w:val="28"/>
        </w:rPr>
      </w:pPr>
    </w:p>
    <w:p w14:paraId="76270155" w14:textId="67D6BC19" w:rsidR="00516412" w:rsidRPr="00D770A6" w:rsidRDefault="00516412" w:rsidP="00D770A6">
      <w:pPr>
        <w:pStyle w:val="NoSpacing"/>
        <w:numPr>
          <w:ilvl w:val="0"/>
          <w:numId w:val="13"/>
        </w:numPr>
        <w:rPr>
          <w:rFonts w:ascii="Arial" w:hAnsi="Arial" w:cs="Arial"/>
          <w:b/>
          <w:bCs/>
          <w:sz w:val="28"/>
          <w:szCs w:val="28"/>
        </w:rPr>
      </w:pPr>
      <w:r w:rsidRPr="00D770A6">
        <w:rPr>
          <w:rFonts w:ascii="Arial" w:hAnsi="Arial" w:cs="Arial"/>
          <w:b/>
          <w:bCs/>
          <w:sz w:val="28"/>
          <w:szCs w:val="28"/>
        </w:rPr>
        <w:t xml:space="preserve">Unacceptable persistence </w:t>
      </w:r>
    </w:p>
    <w:p w14:paraId="516B18CF" w14:textId="77777777" w:rsidR="00516412" w:rsidRPr="00516412" w:rsidRDefault="00516412" w:rsidP="00516412">
      <w:pPr>
        <w:pStyle w:val="NoSpacing"/>
        <w:rPr>
          <w:rFonts w:ascii="Arial" w:hAnsi="Arial" w:cs="Arial"/>
          <w:sz w:val="28"/>
          <w:szCs w:val="28"/>
        </w:rPr>
      </w:pPr>
    </w:p>
    <w:p w14:paraId="14A38B8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It is recognised that some customers will not or cannot accept that colleagues are unable to assist them further or provide a level of service </w:t>
      </w:r>
      <w:r w:rsidRPr="00516412">
        <w:rPr>
          <w:rFonts w:ascii="Arial" w:hAnsi="Arial" w:cs="Arial"/>
          <w:sz w:val="28"/>
          <w:szCs w:val="28"/>
        </w:rPr>
        <w:lastRenderedPageBreak/>
        <w:t xml:space="preserve">other than that provided already. Customers may persist in disagreeing with the action or decision taken or contact a colleague persistently about the same issue. </w:t>
      </w:r>
    </w:p>
    <w:p w14:paraId="612B8038" w14:textId="77777777" w:rsidR="00516412" w:rsidRPr="00516412" w:rsidRDefault="00516412" w:rsidP="00516412">
      <w:pPr>
        <w:pStyle w:val="NoSpacing"/>
        <w:rPr>
          <w:rFonts w:ascii="Arial" w:hAnsi="Arial" w:cs="Arial"/>
          <w:sz w:val="28"/>
          <w:szCs w:val="28"/>
        </w:rPr>
      </w:pPr>
    </w:p>
    <w:p w14:paraId="5CE2D290"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Unacceptable or persistent levels of contact include:</w:t>
      </w:r>
    </w:p>
    <w:p w14:paraId="04B4BF93" w14:textId="77777777" w:rsidR="00516412" w:rsidRPr="00516412" w:rsidRDefault="00516412" w:rsidP="00516412">
      <w:pPr>
        <w:pStyle w:val="NoSpacing"/>
        <w:rPr>
          <w:rFonts w:ascii="Arial" w:hAnsi="Arial" w:cs="Arial"/>
          <w:sz w:val="28"/>
          <w:szCs w:val="28"/>
        </w:rPr>
      </w:pPr>
    </w:p>
    <w:p w14:paraId="2526150A" w14:textId="6CFEDB54"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c</w:t>
      </w:r>
      <w:r w:rsidR="00516412" w:rsidRPr="00516412">
        <w:rPr>
          <w:rFonts w:ascii="Arial" w:hAnsi="Arial" w:cs="Arial"/>
          <w:sz w:val="28"/>
          <w:szCs w:val="28"/>
        </w:rPr>
        <w:t>ontinuous contact while we are in process of considering a matter</w:t>
      </w:r>
    </w:p>
    <w:p w14:paraId="4101E1AC" w14:textId="62796927"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epeated telephone calls over a short period, for example, a high number of calls in one day or week</w:t>
      </w:r>
    </w:p>
    <w:p w14:paraId="003B5071" w14:textId="5C0AF794"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l</w:t>
      </w:r>
      <w:r w:rsidR="00516412" w:rsidRPr="00516412">
        <w:rPr>
          <w:rFonts w:ascii="Arial" w:hAnsi="Arial" w:cs="Arial"/>
          <w:sz w:val="28"/>
          <w:szCs w:val="28"/>
        </w:rPr>
        <w:t>engthy telephone calls repeating the same points of discussion</w:t>
      </w:r>
    </w:p>
    <w:p w14:paraId="7E89A111" w14:textId="18A32F82"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h</w:t>
      </w:r>
      <w:r w:rsidR="00516412" w:rsidRPr="00516412">
        <w:rPr>
          <w:rFonts w:ascii="Arial" w:hAnsi="Arial" w:cs="Arial"/>
          <w:sz w:val="28"/>
          <w:szCs w:val="28"/>
        </w:rPr>
        <w:t>igh volumes of information provided by email or post referencing the same issues</w:t>
      </w:r>
    </w:p>
    <w:p w14:paraId="00F4F4DA" w14:textId="77777777" w:rsidR="00516412" w:rsidRPr="00516412" w:rsidRDefault="00516412" w:rsidP="00516412">
      <w:pPr>
        <w:pStyle w:val="NoSpacing"/>
        <w:rPr>
          <w:rFonts w:ascii="Arial" w:hAnsi="Arial" w:cs="Arial"/>
          <w:sz w:val="28"/>
          <w:szCs w:val="28"/>
        </w:rPr>
      </w:pPr>
    </w:p>
    <w:p w14:paraId="5D4C384A"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The way in which these customers approach us may be entirely reasonable, but it is their persistent behaviour in continuing to do so that is not.</w:t>
      </w:r>
    </w:p>
    <w:p w14:paraId="50186784" w14:textId="77777777" w:rsidR="00516412" w:rsidRPr="00516412" w:rsidRDefault="00516412" w:rsidP="00516412">
      <w:pPr>
        <w:pStyle w:val="NoSpacing"/>
        <w:rPr>
          <w:rFonts w:ascii="Arial" w:hAnsi="Arial" w:cs="Arial"/>
          <w:sz w:val="28"/>
          <w:szCs w:val="28"/>
        </w:rPr>
      </w:pPr>
    </w:p>
    <w:p w14:paraId="53481DBA" w14:textId="77777777" w:rsidR="00516412" w:rsidRDefault="00516412" w:rsidP="00516412">
      <w:pPr>
        <w:pStyle w:val="NoSpacing"/>
        <w:rPr>
          <w:rFonts w:ascii="Arial" w:hAnsi="Arial" w:cs="Arial"/>
          <w:sz w:val="28"/>
          <w:szCs w:val="28"/>
        </w:rPr>
      </w:pPr>
      <w:r w:rsidRPr="00516412">
        <w:rPr>
          <w:rFonts w:ascii="Arial" w:hAnsi="Arial" w:cs="Arial"/>
          <w:sz w:val="28"/>
          <w:szCs w:val="28"/>
        </w:rPr>
        <w:t xml:space="preserve">The actions of persistent customers </w:t>
      </w:r>
      <w:proofErr w:type="gramStart"/>
      <w:r w:rsidRPr="00516412">
        <w:rPr>
          <w:rFonts w:ascii="Arial" w:hAnsi="Arial" w:cs="Arial"/>
          <w:sz w:val="28"/>
          <w:szCs w:val="28"/>
        </w:rPr>
        <w:t>are considered to be</w:t>
      </w:r>
      <w:proofErr w:type="gramEnd"/>
      <w:r w:rsidRPr="00516412">
        <w:rPr>
          <w:rFonts w:ascii="Arial" w:hAnsi="Arial" w:cs="Arial"/>
          <w:sz w:val="28"/>
          <w:szCs w:val="28"/>
        </w:rPr>
        <w:t xml:space="preserve"> unacceptable when they take up what we consider to be a disproportionate amount of time and resources. </w:t>
      </w:r>
    </w:p>
    <w:p w14:paraId="0CE62DE6" w14:textId="77777777" w:rsidR="00D770A6" w:rsidRDefault="00D770A6" w:rsidP="00516412">
      <w:pPr>
        <w:pStyle w:val="NoSpacing"/>
        <w:rPr>
          <w:rFonts w:ascii="Arial" w:hAnsi="Arial" w:cs="Arial"/>
          <w:sz w:val="28"/>
          <w:szCs w:val="28"/>
        </w:rPr>
      </w:pPr>
    </w:p>
    <w:p w14:paraId="5EE102BE" w14:textId="64822939" w:rsidR="00676518" w:rsidRPr="00936456" w:rsidRDefault="00676518" w:rsidP="00936456">
      <w:pPr>
        <w:pStyle w:val="ListParagraph"/>
        <w:numPr>
          <w:ilvl w:val="0"/>
          <w:numId w:val="13"/>
        </w:numPr>
        <w:rPr>
          <w:rFonts w:ascii="Arial" w:hAnsi="Arial" w:cs="Arial"/>
          <w:b/>
          <w:bCs/>
          <w:sz w:val="28"/>
          <w:szCs w:val="28"/>
        </w:rPr>
      </w:pPr>
      <w:r w:rsidRPr="00936456">
        <w:rPr>
          <w:rFonts w:ascii="Arial" w:hAnsi="Arial" w:cs="Arial"/>
          <w:b/>
          <w:bCs/>
          <w:sz w:val="28"/>
          <w:szCs w:val="28"/>
        </w:rPr>
        <w:t xml:space="preserve">Visit in Pairs </w:t>
      </w:r>
    </w:p>
    <w:p w14:paraId="79330E82" w14:textId="63A765E8" w:rsidR="00676518" w:rsidRPr="00936456" w:rsidRDefault="00676518" w:rsidP="00676518">
      <w:pPr>
        <w:pStyle w:val="BodyText"/>
        <w:ind w:right="214"/>
        <w:jc w:val="both"/>
        <w:rPr>
          <w:rFonts w:ascii="Arial" w:hAnsi="Arial" w:cs="Arial"/>
        </w:rPr>
      </w:pPr>
      <w:r w:rsidRPr="00936456">
        <w:rPr>
          <w:rFonts w:ascii="Arial" w:hAnsi="Arial" w:cs="Arial"/>
        </w:rPr>
        <w:t xml:space="preserve">Visit in pairs </w:t>
      </w:r>
      <w:r w:rsidR="00461237" w:rsidRPr="00936456">
        <w:rPr>
          <w:rFonts w:ascii="Arial" w:hAnsi="Arial" w:cs="Arial"/>
        </w:rPr>
        <w:t>(VIP</w:t>
      </w:r>
      <w:r w:rsidR="00CF1659" w:rsidRPr="00936456">
        <w:rPr>
          <w:rFonts w:ascii="Arial" w:hAnsi="Arial" w:cs="Arial"/>
        </w:rPr>
        <w:t xml:space="preserve">’s) </w:t>
      </w:r>
      <w:r w:rsidRPr="00936456">
        <w:rPr>
          <w:rFonts w:ascii="Arial" w:hAnsi="Arial" w:cs="Arial"/>
        </w:rPr>
        <w:t xml:space="preserve">applies to any customer of Broadacres who presents a possible risk to colleagues or any other agency acting on our behalf </w:t>
      </w:r>
      <w:r w:rsidR="00D3409C" w:rsidRPr="00936456">
        <w:rPr>
          <w:rFonts w:ascii="Arial" w:hAnsi="Arial" w:cs="Arial"/>
        </w:rPr>
        <w:t>because of</w:t>
      </w:r>
      <w:r w:rsidRPr="00936456">
        <w:rPr>
          <w:rFonts w:ascii="Arial" w:hAnsi="Arial" w:cs="Arial"/>
        </w:rPr>
        <w:t xml:space="preserve"> their previous behaviour, illness or addiction or from persons who may be present in their home who may pose a similar risk</w:t>
      </w:r>
    </w:p>
    <w:p w14:paraId="36C0891D" w14:textId="77777777" w:rsidR="00676518" w:rsidRPr="00936456" w:rsidRDefault="00676518" w:rsidP="00676518">
      <w:pPr>
        <w:pStyle w:val="BodyText"/>
        <w:ind w:right="214"/>
        <w:jc w:val="both"/>
        <w:rPr>
          <w:rFonts w:ascii="Arial" w:hAnsi="Arial" w:cs="Arial"/>
        </w:rPr>
      </w:pPr>
    </w:p>
    <w:p w14:paraId="1358E8FE" w14:textId="100B2AC7" w:rsidR="00676518" w:rsidRPr="00936456" w:rsidRDefault="00676518" w:rsidP="00676518">
      <w:pPr>
        <w:pStyle w:val="BodyText"/>
        <w:ind w:right="214"/>
        <w:jc w:val="both"/>
        <w:rPr>
          <w:rFonts w:ascii="Arial" w:hAnsi="Arial" w:cs="Arial"/>
        </w:rPr>
      </w:pPr>
      <w:r w:rsidRPr="00936456">
        <w:rPr>
          <w:rFonts w:ascii="Arial" w:hAnsi="Arial" w:cs="Arial"/>
        </w:rPr>
        <w:t xml:space="preserve">A decision to adjust how we </w:t>
      </w:r>
      <w:r w:rsidR="00ED006C" w:rsidRPr="00936456">
        <w:rPr>
          <w:rFonts w:ascii="Arial" w:hAnsi="Arial" w:cs="Arial"/>
        </w:rPr>
        <w:t xml:space="preserve">deliver our services or </w:t>
      </w:r>
      <w:r w:rsidRPr="00936456">
        <w:rPr>
          <w:rFonts w:ascii="Arial" w:hAnsi="Arial" w:cs="Arial"/>
        </w:rPr>
        <w:t>support a customer by placing them on VIP must be based on a specific incident</w:t>
      </w:r>
      <w:r w:rsidRPr="00936456">
        <w:rPr>
          <w:rFonts w:ascii="Arial" w:hAnsi="Arial" w:cs="Arial"/>
          <w:spacing w:val="40"/>
        </w:rPr>
        <w:t xml:space="preserve"> </w:t>
      </w:r>
      <w:r w:rsidRPr="00936456">
        <w:rPr>
          <w:rFonts w:ascii="Arial" w:hAnsi="Arial" w:cs="Arial"/>
        </w:rPr>
        <w:t>or expression of clearly identifiable concern by a professional, rather than general opinions about that individual.</w:t>
      </w:r>
    </w:p>
    <w:p w14:paraId="54EF0860" w14:textId="77777777" w:rsidR="00676518" w:rsidRPr="00936456" w:rsidRDefault="00676518" w:rsidP="00676518">
      <w:pPr>
        <w:pStyle w:val="BodyText"/>
        <w:ind w:right="218"/>
        <w:jc w:val="both"/>
        <w:rPr>
          <w:rFonts w:ascii="Arial" w:hAnsi="Arial" w:cs="Arial"/>
        </w:rPr>
      </w:pPr>
    </w:p>
    <w:p w14:paraId="71213C3D" w14:textId="2FC609CE" w:rsidR="00676518" w:rsidRPr="00936456" w:rsidRDefault="00676518" w:rsidP="00676518">
      <w:pPr>
        <w:pStyle w:val="BodyText"/>
        <w:ind w:right="218"/>
        <w:jc w:val="both"/>
        <w:rPr>
          <w:rFonts w:ascii="Arial" w:hAnsi="Arial" w:cs="Arial"/>
        </w:rPr>
      </w:pPr>
      <w:r w:rsidRPr="00936456">
        <w:rPr>
          <w:rFonts w:ascii="Arial" w:hAnsi="Arial" w:cs="Arial"/>
        </w:rPr>
        <w:t xml:space="preserve">Customers are likely to have </w:t>
      </w:r>
      <w:r w:rsidR="00BB4139" w:rsidRPr="00936456">
        <w:rPr>
          <w:rFonts w:ascii="Arial" w:hAnsi="Arial" w:cs="Arial"/>
        </w:rPr>
        <w:t xml:space="preserve">a </w:t>
      </w:r>
      <w:r w:rsidRPr="00936456">
        <w:rPr>
          <w:rFonts w:ascii="Arial" w:hAnsi="Arial" w:cs="Arial"/>
        </w:rPr>
        <w:t xml:space="preserve">VIP placed on them for </w:t>
      </w:r>
      <w:proofErr w:type="gramStart"/>
      <w:r w:rsidRPr="00936456">
        <w:rPr>
          <w:rFonts w:ascii="Arial" w:hAnsi="Arial" w:cs="Arial"/>
        </w:rPr>
        <w:t>a number of</w:t>
      </w:r>
      <w:proofErr w:type="gramEnd"/>
      <w:r w:rsidRPr="00936456">
        <w:rPr>
          <w:rFonts w:ascii="Arial" w:hAnsi="Arial" w:cs="Arial"/>
        </w:rPr>
        <w:t xml:space="preserve"> reasons </w:t>
      </w:r>
      <w:r w:rsidRPr="00936456">
        <w:rPr>
          <w:rFonts w:ascii="Arial" w:hAnsi="Arial" w:cs="Arial"/>
          <w:spacing w:val="-2"/>
        </w:rPr>
        <w:t>including:</w:t>
      </w:r>
    </w:p>
    <w:p w14:paraId="2310E98C" w14:textId="77777777" w:rsidR="00676518" w:rsidRPr="00936456" w:rsidRDefault="00676518" w:rsidP="00676518">
      <w:pPr>
        <w:pStyle w:val="BodyText"/>
        <w:spacing w:before="17"/>
        <w:rPr>
          <w:rFonts w:ascii="Arial" w:hAnsi="Arial" w:cs="Arial"/>
        </w:rPr>
      </w:pPr>
    </w:p>
    <w:p w14:paraId="5ADC5D39" w14:textId="77777777" w:rsidR="00676518" w:rsidRPr="00936456" w:rsidRDefault="00676518" w:rsidP="00676518">
      <w:pPr>
        <w:pStyle w:val="ListParagraph"/>
        <w:widowControl w:val="0"/>
        <w:numPr>
          <w:ilvl w:val="0"/>
          <w:numId w:val="16"/>
        </w:numPr>
        <w:tabs>
          <w:tab w:val="left" w:pos="937"/>
        </w:tabs>
        <w:autoSpaceDE w:val="0"/>
        <w:autoSpaceDN w:val="0"/>
        <w:spacing w:after="0" w:line="240" w:lineRule="auto"/>
        <w:ind w:left="937" w:hanging="359"/>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4"/>
          <w:sz w:val="28"/>
          <w:szCs w:val="28"/>
        </w:rPr>
        <w:t xml:space="preserve"> </w:t>
      </w:r>
      <w:r w:rsidRPr="00936456">
        <w:rPr>
          <w:rFonts w:ascii="Arial" w:hAnsi="Arial" w:cs="Arial"/>
          <w:sz w:val="28"/>
          <w:szCs w:val="28"/>
        </w:rPr>
        <w:t>may</w:t>
      </w:r>
      <w:r w:rsidRPr="00936456">
        <w:rPr>
          <w:rFonts w:ascii="Arial" w:hAnsi="Arial" w:cs="Arial"/>
          <w:spacing w:val="-4"/>
          <w:sz w:val="28"/>
          <w:szCs w:val="28"/>
        </w:rPr>
        <w:t xml:space="preserve"> </w:t>
      </w:r>
      <w:r w:rsidRPr="00936456">
        <w:rPr>
          <w:rFonts w:ascii="Arial" w:hAnsi="Arial" w:cs="Arial"/>
          <w:sz w:val="28"/>
          <w:szCs w:val="28"/>
        </w:rPr>
        <w:t>have</w:t>
      </w:r>
      <w:r w:rsidRPr="00936456">
        <w:rPr>
          <w:rFonts w:ascii="Arial" w:hAnsi="Arial" w:cs="Arial"/>
          <w:spacing w:val="-2"/>
          <w:sz w:val="28"/>
          <w:szCs w:val="28"/>
        </w:rPr>
        <w:t xml:space="preserve"> </w:t>
      </w:r>
      <w:r w:rsidRPr="00936456">
        <w:rPr>
          <w:rFonts w:ascii="Arial" w:hAnsi="Arial" w:cs="Arial"/>
          <w:sz w:val="28"/>
          <w:szCs w:val="28"/>
        </w:rPr>
        <w:t>been</w:t>
      </w:r>
      <w:r w:rsidRPr="00936456">
        <w:rPr>
          <w:rFonts w:ascii="Arial" w:hAnsi="Arial" w:cs="Arial"/>
          <w:spacing w:val="-4"/>
          <w:sz w:val="28"/>
          <w:szCs w:val="28"/>
        </w:rPr>
        <w:t xml:space="preserve"> </w:t>
      </w:r>
      <w:r w:rsidRPr="00936456">
        <w:rPr>
          <w:rFonts w:ascii="Arial" w:hAnsi="Arial" w:cs="Arial"/>
          <w:sz w:val="28"/>
          <w:szCs w:val="28"/>
        </w:rPr>
        <w:t>violent</w:t>
      </w:r>
      <w:r w:rsidRPr="00936456">
        <w:rPr>
          <w:rFonts w:ascii="Arial" w:hAnsi="Arial" w:cs="Arial"/>
          <w:spacing w:val="-4"/>
          <w:sz w:val="28"/>
          <w:szCs w:val="28"/>
        </w:rPr>
        <w:t xml:space="preserve"> </w:t>
      </w:r>
      <w:r w:rsidRPr="00936456">
        <w:rPr>
          <w:rFonts w:ascii="Arial" w:hAnsi="Arial" w:cs="Arial"/>
          <w:sz w:val="28"/>
          <w:szCs w:val="28"/>
        </w:rPr>
        <w:t>or</w:t>
      </w:r>
      <w:r w:rsidRPr="00936456">
        <w:rPr>
          <w:rFonts w:ascii="Arial" w:hAnsi="Arial" w:cs="Arial"/>
          <w:spacing w:val="-2"/>
          <w:sz w:val="28"/>
          <w:szCs w:val="28"/>
        </w:rPr>
        <w:t xml:space="preserve"> </w:t>
      </w:r>
      <w:r w:rsidRPr="00936456">
        <w:rPr>
          <w:rFonts w:ascii="Arial" w:hAnsi="Arial" w:cs="Arial"/>
          <w:sz w:val="28"/>
          <w:szCs w:val="28"/>
        </w:rPr>
        <w:t>threatened</w:t>
      </w:r>
      <w:r w:rsidRPr="00936456">
        <w:rPr>
          <w:rFonts w:ascii="Arial" w:hAnsi="Arial" w:cs="Arial"/>
          <w:spacing w:val="-3"/>
          <w:sz w:val="28"/>
          <w:szCs w:val="28"/>
        </w:rPr>
        <w:t xml:space="preserve"> </w:t>
      </w:r>
      <w:r w:rsidRPr="00936456">
        <w:rPr>
          <w:rFonts w:ascii="Arial" w:hAnsi="Arial" w:cs="Arial"/>
          <w:spacing w:val="-2"/>
          <w:sz w:val="28"/>
          <w:szCs w:val="28"/>
        </w:rPr>
        <w:t>violence</w:t>
      </w:r>
    </w:p>
    <w:p w14:paraId="52F14AD8" w14:textId="77777777" w:rsidR="00676518" w:rsidRPr="00936456" w:rsidRDefault="00676518" w:rsidP="00676518">
      <w:pPr>
        <w:pStyle w:val="ListParagraph"/>
        <w:widowControl w:val="0"/>
        <w:numPr>
          <w:ilvl w:val="0"/>
          <w:numId w:val="16"/>
        </w:numPr>
        <w:tabs>
          <w:tab w:val="left" w:pos="938"/>
        </w:tabs>
        <w:autoSpaceDE w:val="0"/>
        <w:autoSpaceDN w:val="0"/>
        <w:spacing w:before="17" w:after="0" w:line="240" w:lineRule="auto"/>
        <w:ind w:right="381"/>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5"/>
          <w:sz w:val="28"/>
          <w:szCs w:val="28"/>
        </w:rPr>
        <w:t xml:space="preserve"> </w:t>
      </w:r>
      <w:r w:rsidRPr="00936456">
        <w:rPr>
          <w:rFonts w:ascii="Arial" w:hAnsi="Arial" w:cs="Arial"/>
          <w:sz w:val="28"/>
          <w:szCs w:val="28"/>
        </w:rPr>
        <w:t>may</w:t>
      </w:r>
      <w:r w:rsidRPr="00936456">
        <w:rPr>
          <w:rFonts w:ascii="Arial" w:hAnsi="Arial" w:cs="Arial"/>
          <w:spacing w:val="-5"/>
          <w:sz w:val="28"/>
          <w:szCs w:val="28"/>
        </w:rPr>
        <w:t xml:space="preserve"> </w:t>
      </w:r>
      <w:r w:rsidRPr="00936456">
        <w:rPr>
          <w:rFonts w:ascii="Arial" w:hAnsi="Arial" w:cs="Arial"/>
          <w:sz w:val="28"/>
          <w:szCs w:val="28"/>
        </w:rPr>
        <w:t>be</w:t>
      </w:r>
      <w:r w:rsidRPr="00936456">
        <w:rPr>
          <w:rFonts w:ascii="Arial" w:hAnsi="Arial" w:cs="Arial"/>
          <w:spacing w:val="-5"/>
          <w:sz w:val="28"/>
          <w:szCs w:val="28"/>
        </w:rPr>
        <w:t xml:space="preserve"> </w:t>
      </w:r>
      <w:r w:rsidRPr="00936456">
        <w:rPr>
          <w:rFonts w:ascii="Arial" w:hAnsi="Arial" w:cs="Arial"/>
          <w:sz w:val="28"/>
          <w:szCs w:val="28"/>
        </w:rPr>
        <w:t>active</w:t>
      </w:r>
      <w:r w:rsidRPr="00936456">
        <w:rPr>
          <w:rFonts w:ascii="Arial" w:hAnsi="Arial" w:cs="Arial"/>
          <w:spacing w:val="-3"/>
          <w:sz w:val="28"/>
          <w:szCs w:val="28"/>
        </w:rPr>
        <w:t xml:space="preserve"> </w:t>
      </w:r>
      <w:r w:rsidRPr="00936456">
        <w:rPr>
          <w:rFonts w:ascii="Arial" w:hAnsi="Arial" w:cs="Arial"/>
          <w:sz w:val="28"/>
          <w:szCs w:val="28"/>
        </w:rPr>
        <w:t>sex</w:t>
      </w:r>
      <w:r w:rsidRPr="00936456">
        <w:rPr>
          <w:rFonts w:ascii="Arial" w:hAnsi="Arial" w:cs="Arial"/>
          <w:spacing w:val="-6"/>
          <w:sz w:val="28"/>
          <w:szCs w:val="28"/>
        </w:rPr>
        <w:t xml:space="preserve"> </w:t>
      </w:r>
      <w:r w:rsidRPr="00936456">
        <w:rPr>
          <w:rFonts w:ascii="Arial" w:hAnsi="Arial" w:cs="Arial"/>
          <w:sz w:val="28"/>
          <w:szCs w:val="28"/>
        </w:rPr>
        <w:t>offenders</w:t>
      </w:r>
      <w:r w:rsidRPr="00936456">
        <w:rPr>
          <w:rFonts w:ascii="Arial" w:hAnsi="Arial" w:cs="Arial"/>
          <w:spacing w:val="-3"/>
          <w:sz w:val="28"/>
          <w:szCs w:val="28"/>
        </w:rPr>
        <w:t xml:space="preserve"> </w:t>
      </w:r>
      <w:r w:rsidRPr="00936456">
        <w:rPr>
          <w:rFonts w:ascii="Arial" w:hAnsi="Arial" w:cs="Arial"/>
          <w:sz w:val="28"/>
          <w:szCs w:val="28"/>
        </w:rPr>
        <w:t>or</w:t>
      </w:r>
      <w:r w:rsidRPr="00936456">
        <w:rPr>
          <w:rFonts w:ascii="Arial" w:hAnsi="Arial" w:cs="Arial"/>
          <w:spacing w:val="-3"/>
          <w:sz w:val="28"/>
          <w:szCs w:val="28"/>
        </w:rPr>
        <w:t xml:space="preserve"> </w:t>
      </w:r>
      <w:r w:rsidRPr="00936456">
        <w:rPr>
          <w:rFonts w:ascii="Arial" w:hAnsi="Arial" w:cs="Arial"/>
          <w:sz w:val="28"/>
          <w:szCs w:val="28"/>
        </w:rPr>
        <w:t>may</w:t>
      </w:r>
      <w:r w:rsidRPr="00936456">
        <w:rPr>
          <w:rFonts w:ascii="Arial" w:hAnsi="Arial" w:cs="Arial"/>
          <w:spacing w:val="-3"/>
          <w:sz w:val="28"/>
          <w:szCs w:val="28"/>
        </w:rPr>
        <w:t xml:space="preserve"> </w:t>
      </w:r>
      <w:r w:rsidRPr="00936456">
        <w:rPr>
          <w:rFonts w:ascii="Arial" w:hAnsi="Arial" w:cs="Arial"/>
          <w:sz w:val="28"/>
          <w:szCs w:val="28"/>
        </w:rPr>
        <w:t>have</w:t>
      </w:r>
      <w:r w:rsidRPr="00936456">
        <w:rPr>
          <w:rFonts w:ascii="Arial" w:hAnsi="Arial" w:cs="Arial"/>
          <w:spacing w:val="-5"/>
          <w:sz w:val="28"/>
          <w:szCs w:val="28"/>
        </w:rPr>
        <w:t xml:space="preserve"> </w:t>
      </w:r>
      <w:r w:rsidRPr="00936456">
        <w:rPr>
          <w:rFonts w:ascii="Arial" w:hAnsi="Arial" w:cs="Arial"/>
          <w:sz w:val="28"/>
          <w:szCs w:val="28"/>
        </w:rPr>
        <w:t>made</w:t>
      </w:r>
      <w:r w:rsidRPr="00936456">
        <w:rPr>
          <w:rFonts w:ascii="Arial" w:hAnsi="Arial" w:cs="Arial"/>
          <w:spacing w:val="-5"/>
          <w:sz w:val="28"/>
          <w:szCs w:val="28"/>
        </w:rPr>
        <w:t xml:space="preserve"> </w:t>
      </w:r>
      <w:r w:rsidRPr="00936456">
        <w:rPr>
          <w:rFonts w:ascii="Arial" w:hAnsi="Arial" w:cs="Arial"/>
          <w:sz w:val="28"/>
          <w:szCs w:val="28"/>
        </w:rPr>
        <w:t>unwanted</w:t>
      </w:r>
      <w:r w:rsidRPr="00936456">
        <w:rPr>
          <w:rFonts w:ascii="Arial" w:hAnsi="Arial" w:cs="Arial"/>
          <w:spacing w:val="-3"/>
          <w:sz w:val="28"/>
          <w:szCs w:val="28"/>
        </w:rPr>
        <w:t xml:space="preserve"> </w:t>
      </w:r>
      <w:r w:rsidRPr="00936456">
        <w:rPr>
          <w:rFonts w:ascii="Arial" w:hAnsi="Arial" w:cs="Arial"/>
          <w:sz w:val="28"/>
          <w:szCs w:val="28"/>
        </w:rPr>
        <w:t>sexual advances towards members of staff</w:t>
      </w:r>
    </w:p>
    <w:p w14:paraId="0DD112F8" w14:textId="77777777" w:rsidR="00676518" w:rsidRPr="00936456" w:rsidRDefault="00676518" w:rsidP="00676518">
      <w:pPr>
        <w:pStyle w:val="ListParagraph"/>
        <w:widowControl w:val="0"/>
        <w:numPr>
          <w:ilvl w:val="0"/>
          <w:numId w:val="16"/>
        </w:numPr>
        <w:tabs>
          <w:tab w:val="left" w:pos="937"/>
        </w:tabs>
        <w:autoSpaceDE w:val="0"/>
        <w:autoSpaceDN w:val="0"/>
        <w:spacing w:before="14" w:after="0" w:line="240" w:lineRule="auto"/>
        <w:ind w:left="937" w:hanging="359"/>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7"/>
          <w:sz w:val="28"/>
          <w:szCs w:val="28"/>
        </w:rPr>
        <w:t xml:space="preserve"> </w:t>
      </w:r>
      <w:r w:rsidRPr="00936456">
        <w:rPr>
          <w:rFonts w:ascii="Arial" w:hAnsi="Arial" w:cs="Arial"/>
          <w:sz w:val="28"/>
          <w:szCs w:val="28"/>
        </w:rPr>
        <w:t>may</w:t>
      </w:r>
      <w:r w:rsidRPr="00936456">
        <w:rPr>
          <w:rFonts w:ascii="Arial" w:hAnsi="Arial" w:cs="Arial"/>
          <w:spacing w:val="-4"/>
          <w:sz w:val="28"/>
          <w:szCs w:val="28"/>
        </w:rPr>
        <w:t xml:space="preserve"> </w:t>
      </w:r>
      <w:r w:rsidRPr="00936456">
        <w:rPr>
          <w:rFonts w:ascii="Arial" w:hAnsi="Arial" w:cs="Arial"/>
          <w:sz w:val="28"/>
          <w:szCs w:val="28"/>
        </w:rPr>
        <w:t>have</w:t>
      </w:r>
      <w:r w:rsidRPr="00936456">
        <w:rPr>
          <w:rFonts w:ascii="Arial" w:hAnsi="Arial" w:cs="Arial"/>
          <w:spacing w:val="-3"/>
          <w:sz w:val="28"/>
          <w:szCs w:val="28"/>
        </w:rPr>
        <w:t xml:space="preserve"> </w:t>
      </w:r>
      <w:r w:rsidRPr="00936456">
        <w:rPr>
          <w:rFonts w:ascii="Arial" w:hAnsi="Arial" w:cs="Arial"/>
          <w:sz w:val="28"/>
          <w:szCs w:val="28"/>
        </w:rPr>
        <w:t>a</w:t>
      </w:r>
      <w:r w:rsidRPr="00936456">
        <w:rPr>
          <w:rFonts w:ascii="Arial" w:hAnsi="Arial" w:cs="Arial"/>
          <w:spacing w:val="-1"/>
          <w:sz w:val="28"/>
          <w:szCs w:val="28"/>
        </w:rPr>
        <w:t xml:space="preserve"> </w:t>
      </w:r>
      <w:r w:rsidRPr="00936456">
        <w:rPr>
          <w:rFonts w:ascii="Arial" w:hAnsi="Arial" w:cs="Arial"/>
          <w:sz w:val="28"/>
          <w:szCs w:val="28"/>
        </w:rPr>
        <w:t>recent</w:t>
      </w:r>
      <w:r w:rsidRPr="00936456">
        <w:rPr>
          <w:rFonts w:ascii="Arial" w:hAnsi="Arial" w:cs="Arial"/>
          <w:spacing w:val="-3"/>
          <w:sz w:val="28"/>
          <w:szCs w:val="28"/>
        </w:rPr>
        <w:t xml:space="preserve"> </w:t>
      </w:r>
      <w:r w:rsidRPr="00936456">
        <w:rPr>
          <w:rFonts w:ascii="Arial" w:hAnsi="Arial" w:cs="Arial"/>
          <w:sz w:val="28"/>
          <w:szCs w:val="28"/>
        </w:rPr>
        <w:t>history</w:t>
      </w:r>
      <w:r w:rsidRPr="00936456">
        <w:rPr>
          <w:rFonts w:ascii="Arial" w:hAnsi="Arial" w:cs="Arial"/>
          <w:spacing w:val="-2"/>
          <w:sz w:val="28"/>
          <w:szCs w:val="28"/>
        </w:rPr>
        <w:t xml:space="preserve"> </w:t>
      </w:r>
      <w:r w:rsidRPr="00936456">
        <w:rPr>
          <w:rFonts w:ascii="Arial" w:hAnsi="Arial" w:cs="Arial"/>
          <w:sz w:val="28"/>
          <w:szCs w:val="28"/>
        </w:rPr>
        <w:t>of</w:t>
      </w:r>
      <w:r w:rsidRPr="00936456">
        <w:rPr>
          <w:rFonts w:ascii="Arial" w:hAnsi="Arial" w:cs="Arial"/>
          <w:spacing w:val="1"/>
          <w:sz w:val="28"/>
          <w:szCs w:val="28"/>
        </w:rPr>
        <w:t xml:space="preserve"> </w:t>
      </w:r>
      <w:r w:rsidRPr="00936456">
        <w:rPr>
          <w:rFonts w:ascii="Arial" w:hAnsi="Arial" w:cs="Arial"/>
          <w:sz w:val="28"/>
          <w:szCs w:val="28"/>
        </w:rPr>
        <w:t>serious</w:t>
      </w:r>
      <w:r w:rsidRPr="00936456">
        <w:rPr>
          <w:rFonts w:ascii="Arial" w:hAnsi="Arial" w:cs="Arial"/>
          <w:spacing w:val="-2"/>
          <w:sz w:val="28"/>
          <w:szCs w:val="28"/>
        </w:rPr>
        <w:t xml:space="preserve"> </w:t>
      </w:r>
      <w:proofErr w:type="spellStart"/>
      <w:r w:rsidRPr="00936456">
        <w:rPr>
          <w:rFonts w:ascii="Arial" w:hAnsi="Arial" w:cs="Arial"/>
          <w:sz w:val="28"/>
          <w:szCs w:val="28"/>
        </w:rPr>
        <w:t>anti</w:t>
      </w:r>
      <w:r w:rsidRPr="00936456">
        <w:rPr>
          <w:rFonts w:ascii="Arial" w:hAnsi="Arial" w:cs="Arial"/>
          <w:spacing w:val="-2"/>
          <w:sz w:val="28"/>
          <w:szCs w:val="28"/>
        </w:rPr>
        <w:t xml:space="preserve"> </w:t>
      </w:r>
      <w:r w:rsidRPr="00936456">
        <w:rPr>
          <w:rFonts w:ascii="Arial" w:hAnsi="Arial" w:cs="Arial"/>
          <w:sz w:val="28"/>
          <w:szCs w:val="28"/>
        </w:rPr>
        <w:t>social</w:t>
      </w:r>
      <w:proofErr w:type="spellEnd"/>
      <w:r w:rsidRPr="00936456">
        <w:rPr>
          <w:rFonts w:ascii="Arial" w:hAnsi="Arial" w:cs="Arial"/>
          <w:spacing w:val="-2"/>
          <w:sz w:val="28"/>
          <w:szCs w:val="28"/>
        </w:rPr>
        <w:t xml:space="preserve"> behaviour</w:t>
      </w:r>
    </w:p>
    <w:p w14:paraId="28D1670C" w14:textId="77777777" w:rsidR="00676518" w:rsidRPr="00936456" w:rsidRDefault="00676518" w:rsidP="00676518">
      <w:pPr>
        <w:pStyle w:val="ListParagraph"/>
        <w:widowControl w:val="0"/>
        <w:numPr>
          <w:ilvl w:val="0"/>
          <w:numId w:val="16"/>
        </w:numPr>
        <w:tabs>
          <w:tab w:val="left" w:pos="937"/>
        </w:tabs>
        <w:autoSpaceDE w:val="0"/>
        <w:autoSpaceDN w:val="0"/>
        <w:spacing w:before="17" w:after="0" w:line="240" w:lineRule="auto"/>
        <w:ind w:left="937" w:hanging="359"/>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3"/>
          <w:sz w:val="28"/>
          <w:szCs w:val="28"/>
        </w:rPr>
        <w:t xml:space="preserve"> </w:t>
      </w:r>
      <w:r w:rsidRPr="00936456">
        <w:rPr>
          <w:rFonts w:ascii="Arial" w:hAnsi="Arial" w:cs="Arial"/>
          <w:sz w:val="28"/>
          <w:szCs w:val="28"/>
        </w:rPr>
        <w:t>may</w:t>
      </w:r>
      <w:r w:rsidRPr="00936456">
        <w:rPr>
          <w:rFonts w:ascii="Arial" w:hAnsi="Arial" w:cs="Arial"/>
          <w:spacing w:val="-3"/>
          <w:sz w:val="28"/>
          <w:szCs w:val="28"/>
        </w:rPr>
        <w:t xml:space="preserve"> </w:t>
      </w:r>
      <w:r w:rsidRPr="00936456">
        <w:rPr>
          <w:rFonts w:ascii="Arial" w:hAnsi="Arial" w:cs="Arial"/>
          <w:sz w:val="28"/>
          <w:szCs w:val="28"/>
        </w:rPr>
        <w:t>be</w:t>
      </w:r>
      <w:r w:rsidRPr="00936456">
        <w:rPr>
          <w:rFonts w:ascii="Arial" w:hAnsi="Arial" w:cs="Arial"/>
          <w:spacing w:val="-1"/>
          <w:sz w:val="28"/>
          <w:szCs w:val="28"/>
        </w:rPr>
        <w:t xml:space="preserve"> </w:t>
      </w:r>
      <w:r w:rsidRPr="00936456">
        <w:rPr>
          <w:rFonts w:ascii="Arial" w:hAnsi="Arial" w:cs="Arial"/>
          <w:sz w:val="28"/>
          <w:szCs w:val="28"/>
        </w:rPr>
        <w:t>volatile</w:t>
      </w:r>
      <w:r w:rsidRPr="00936456">
        <w:rPr>
          <w:rFonts w:ascii="Arial" w:hAnsi="Arial" w:cs="Arial"/>
          <w:spacing w:val="-3"/>
          <w:sz w:val="28"/>
          <w:szCs w:val="28"/>
        </w:rPr>
        <w:t xml:space="preserve"> </w:t>
      </w:r>
      <w:r w:rsidRPr="00936456">
        <w:rPr>
          <w:rFonts w:ascii="Arial" w:hAnsi="Arial" w:cs="Arial"/>
          <w:sz w:val="28"/>
          <w:szCs w:val="28"/>
        </w:rPr>
        <w:t>due to</w:t>
      </w:r>
      <w:r w:rsidRPr="00936456">
        <w:rPr>
          <w:rFonts w:ascii="Arial" w:hAnsi="Arial" w:cs="Arial"/>
          <w:spacing w:val="-3"/>
          <w:sz w:val="28"/>
          <w:szCs w:val="28"/>
        </w:rPr>
        <w:t xml:space="preserve"> </w:t>
      </w:r>
      <w:r w:rsidRPr="00936456">
        <w:rPr>
          <w:rFonts w:ascii="Arial" w:hAnsi="Arial" w:cs="Arial"/>
          <w:sz w:val="28"/>
          <w:szCs w:val="28"/>
        </w:rPr>
        <w:t>an</w:t>
      </w:r>
      <w:r w:rsidRPr="00936456">
        <w:rPr>
          <w:rFonts w:ascii="Arial" w:hAnsi="Arial" w:cs="Arial"/>
          <w:spacing w:val="-1"/>
          <w:sz w:val="28"/>
          <w:szCs w:val="28"/>
        </w:rPr>
        <w:t xml:space="preserve"> </w:t>
      </w:r>
      <w:r w:rsidRPr="00936456">
        <w:rPr>
          <w:rFonts w:ascii="Arial" w:hAnsi="Arial" w:cs="Arial"/>
          <w:sz w:val="28"/>
          <w:szCs w:val="28"/>
        </w:rPr>
        <w:t>illness</w:t>
      </w:r>
      <w:r w:rsidRPr="00936456">
        <w:rPr>
          <w:rFonts w:ascii="Arial" w:hAnsi="Arial" w:cs="Arial"/>
          <w:spacing w:val="-4"/>
          <w:sz w:val="28"/>
          <w:szCs w:val="28"/>
        </w:rPr>
        <w:t xml:space="preserve"> </w:t>
      </w:r>
      <w:r w:rsidRPr="00936456">
        <w:rPr>
          <w:rFonts w:ascii="Arial" w:hAnsi="Arial" w:cs="Arial"/>
          <w:sz w:val="28"/>
          <w:szCs w:val="28"/>
        </w:rPr>
        <w:t xml:space="preserve">or </w:t>
      </w:r>
      <w:r w:rsidRPr="00936456">
        <w:rPr>
          <w:rFonts w:ascii="Arial" w:hAnsi="Arial" w:cs="Arial"/>
          <w:spacing w:val="-2"/>
          <w:sz w:val="28"/>
          <w:szCs w:val="28"/>
        </w:rPr>
        <w:t>addiction</w:t>
      </w:r>
    </w:p>
    <w:p w14:paraId="046AFE9F" w14:textId="77777777" w:rsidR="00676518" w:rsidRPr="00936456" w:rsidRDefault="00676518" w:rsidP="00676518">
      <w:pPr>
        <w:pStyle w:val="ListParagraph"/>
        <w:widowControl w:val="0"/>
        <w:numPr>
          <w:ilvl w:val="0"/>
          <w:numId w:val="16"/>
        </w:numPr>
        <w:tabs>
          <w:tab w:val="left" w:pos="938"/>
        </w:tabs>
        <w:autoSpaceDE w:val="0"/>
        <w:autoSpaceDN w:val="0"/>
        <w:spacing w:before="17" w:after="0" w:line="240" w:lineRule="auto"/>
        <w:ind w:right="792"/>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6"/>
          <w:sz w:val="28"/>
          <w:szCs w:val="28"/>
        </w:rPr>
        <w:t xml:space="preserve"> </w:t>
      </w:r>
      <w:r w:rsidRPr="00936456">
        <w:rPr>
          <w:rFonts w:ascii="Arial" w:hAnsi="Arial" w:cs="Arial"/>
          <w:sz w:val="28"/>
          <w:szCs w:val="28"/>
        </w:rPr>
        <w:t>may</w:t>
      </w:r>
      <w:r w:rsidRPr="00936456">
        <w:rPr>
          <w:rFonts w:ascii="Arial" w:hAnsi="Arial" w:cs="Arial"/>
          <w:spacing w:val="-6"/>
          <w:sz w:val="28"/>
          <w:szCs w:val="28"/>
        </w:rPr>
        <w:t xml:space="preserve"> </w:t>
      </w:r>
      <w:r w:rsidRPr="00936456">
        <w:rPr>
          <w:rFonts w:ascii="Arial" w:hAnsi="Arial" w:cs="Arial"/>
          <w:sz w:val="28"/>
          <w:szCs w:val="28"/>
        </w:rPr>
        <w:t>associate</w:t>
      </w:r>
      <w:r w:rsidRPr="00936456">
        <w:rPr>
          <w:rFonts w:ascii="Arial" w:hAnsi="Arial" w:cs="Arial"/>
          <w:spacing w:val="-3"/>
          <w:sz w:val="28"/>
          <w:szCs w:val="28"/>
        </w:rPr>
        <w:t xml:space="preserve"> </w:t>
      </w:r>
      <w:r w:rsidRPr="00936456">
        <w:rPr>
          <w:rFonts w:ascii="Arial" w:hAnsi="Arial" w:cs="Arial"/>
          <w:sz w:val="28"/>
          <w:szCs w:val="28"/>
        </w:rPr>
        <w:t>with</w:t>
      </w:r>
      <w:r w:rsidRPr="00936456">
        <w:rPr>
          <w:rFonts w:ascii="Arial" w:hAnsi="Arial" w:cs="Arial"/>
          <w:spacing w:val="-4"/>
          <w:sz w:val="28"/>
          <w:szCs w:val="28"/>
        </w:rPr>
        <w:t xml:space="preserve"> </w:t>
      </w:r>
      <w:r w:rsidRPr="00936456">
        <w:rPr>
          <w:rFonts w:ascii="Arial" w:hAnsi="Arial" w:cs="Arial"/>
          <w:sz w:val="28"/>
          <w:szCs w:val="28"/>
        </w:rPr>
        <w:t>persons</w:t>
      </w:r>
      <w:r w:rsidRPr="00936456">
        <w:rPr>
          <w:rFonts w:ascii="Arial" w:hAnsi="Arial" w:cs="Arial"/>
          <w:spacing w:val="-4"/>
          <w:sz w:val="28"/>
          <w:szCs w:val="28"/>
        </w:rPr>
        <w:t xml:space="preserve"> </w:t>
      </w:r>
      <w:r w:rsidRPr="00936456">
        <w:rPr>
          <w:rFonts w:ascii="Arial" w:hAnsi="Arial" w:cs="Arial"/>
          <w:sz w:val="28"/>
          <w:szCs w:val="28"/>
        </w:rPr>
        <w:t>who</w:t>
      </w:r>
      <w:r w:rsidRPr="00936456">
        <w:rPr>
          <w:rFonts w:ascii="Arial" w:hAnsi="Arial" w:cs="Arial"/>
          <w:spacing w:val="-4"/>
          <w:sz w:val="28"/>
          <w:szCs w:val="28"/>
        </w:rPr>
        <w:t xml:space="preserve"> </w:t>
      </w:r>
      <w:r w:rsidRPr="00936456">
        <w:rPr>
          <w:rFonts w:ascii="Arial" w:hAnsi="Arial" w:cs="Arial"/>
          <w:sz w:val="28"/>
          <w:szCs w:val="28"/>
        </w:rPr>
        <w:t>are</w:t>
      </w:r>
      <w:r w:rsidRPr="00936456">
        <w:rPr>
          <w:rFonts w:ascii="Arial" w:hAnsi="Arial" w:cs="Arial"/>
          <w:spacing w:val="-4"/>
          <w:sz w:val="28"/>
          <w:szCs w:val="28"/>
        </w:rPr>
        <w:t xml:space="preserve"> </w:t>
      </w:r>
      <w:r w:rsidRPr="00936456">
        <w:rPr>
          <w:rFonts w:ascii="Arial" w:hAnsi="Arial" w:cs="Arial"/>
          <w:sz w:val="28"/>
          <w:szCs w:val="28"/>
        </w:rPr>
        <w:t>similarly</w:t>
      </w:r>
      <w:r w:rsidRPr="00936456">
        <w:rPr>
          <w:rFonts w:ascii="Arial" w:hAnsi="Arial" w:cs="Arial"/>
          <w:spacing w:val="-4"/>
          <w:sz w:val="28"/>
          <w:szCs w:val="28"/>
        </w:rPr>
        <w:t xml:space="preserve"> </w:t>
      </w:r>
      <w:r w:rsidRPr="00936456">
        <w:rPr>
          <w:rFonts w:ascii="Arial" w:hAnsi="Arial" w:cs="Arial"/>
          <w:sz w:val="28"/>
          <w:szCs w:val="28"/>
        </w:rPr>
        <w:t>volatile</w:t>
      </w:r>
      <w:r w:rsidRPr="00936456">
        <w:rPr>
          <w:rFonts w:ascii="Arial" w:hAnsi="Arial" w:cs="Arial"/>
          <w:spacing w:val="-4"/>
          <w:sz w:val="28"/>
          <w:szCs w:val="28"/>
        </w:rPr>
        <w:t xml:space="preserve"> </w:t>
      </w:r>
      <w:r w:rsidRPr="00936456">
        <w:rPr>
          <w:rFonts w:ascii="Arial" w:hAnsi="Arial" w:cs="Arial"/>
          <w:sz w:val="28"/>
          <w:szCs w:val="28"/>
        </w:rPr>
        <w:t>through illness or addiction</w:t>
      </w:r>
    </w:p>
    <w:p w14:paraId="17B6C346" w14:textId="518B6BEA" w:rsidR="00676518" w:rsidRPr="00936456" w:rsidRDefault="00676518" w:rsidP="00676518">
      <w:pPr>
        <w:pStyle w:val="ListParagraph"/>
        <w:widowControl w:val="0"/>
        <w:numPr>
          <w:ilvl w:val="0"/>
          <w:numId w:val="16"/>
        </w:numPr>
        <w:tabs>
          <w:tab w:val="left" w:pos="938"/>
        </w:tabs>
        <w:autoSpaceDE w:val="0"/>
        <w:autoSpaceDN w:val="0"/>
        <w:spacing w:before="15" w:after="0" w:line="240" w:lineRule="auto"/>
        <w:ind w:right="328"/>
        <w:contextualSpacing w:val="0"/>
        <w:rPr>
          <w:rFonts w:ascii="Arial" w:hAnsi="Arial" w:cs="Arial"/>
          <w:sz w:val="28"/>
          <w:szCs w:val="28"/>
        </w:rPr>
      </w:pPr>
      <w:r w:rsidRPr="00936456">
        <w:rPr>
          <w:rFonts w:ascii="Arial" w:hAnsi="Arial" w:cs="Arial"/>
          <w:sz w:val="28"/>
          <w:szCs w:val="28"/>
        </w:rPr>
        <w:lastRenderedPageBreak/>
        <w:t>they</w:t>
      </w:r>
      <w:r w:rsidRPr="00936456">
        <w:rPr>
          <w:rFonts w:ascii="Arial" w:hAnsi="Arial" w:cs="Arial"/>
          <w:spacing w:val="-5"/>
          <w:sz w:val="28"/>
          <w:szCs w:val="28"/>
        </w:rPr>
        <w:t xml:space="preserve"> </w:t>
      </w:r>
      <w:r w:rsidRPr="00936456">
        <w:rPr>
          <w:rFonts w:ascii="Arial" w:hAnsi="Arial" w:cs="Arial"/>
          <w:sz w:val="28"/>
          <w:szCs w:val="28"/>
        </w:rPr>
        <w:t>may</w:t>
      </w:r>
      <w:r w:rsidRPr="00936456">
        <w:rPr>
          <w:rFonts w:ascii="Arial" w:hAnsi="Arial" w:cs="Arial"/>
          <w:spacing w:val="-5"/>
          <w:sz w:val="28"/>
          <w:szCs w:val="28"/>
        </w:rPr>
        <w:t xml:space="preserve"> </w:t>
      </w:r>
      <w:r w:rsidRPr="00936456">
        <w:rPr>
          <w:rFonts w:ascii="Arial" w:hAnsi="Arial" w:cs="Arial"/>
          <w:sz w:val="28"/>
          <w:szCs w:val="28"/>
        </w:rPr>
        <w:t>have</w:t>
      </w:r>
      <w:r w:rsidRPr="00936456">
        <w:rPr>
          <w:rFonts w:ascii="Arial" w:hAnsi="Arial" w:cs="Arial"/>
          <w:spacing w:val="-5"/>
          <w:sz w:val="28"/>
          <w:szCs w:val="28"/>
        </w:rPr>
        <w:t xml:space="preserve"> </w:t>
      </w:r>
      <w:r w:rsidRPr="00936456">
        <w:rPr>
          <w:rFonts w:ascii="Arial" w:hAnsi="Arial" w:cs="Arial"/>
          <w:sz w:val="28"/>
          <w:szCs w:val="28"/>
        </w:rPr>
        <w:t>made</w:t>
      </w:r>
      <w:r w:rsidRPr="00936456">
        <w:rPr>
          <w:rFonts w:ascii="Arial" w:hAnsi="Arial" w:cs="Arial"/>
          <w:spacing w:val="-3"/>
          <w:sz w:val="28"/>
          <w:szCs w:val="28"/>
        </w:rPr>
        <w:t xml:space="preserve"> </w:t>
      </w:r>
      <w:r w:rsidRPr="00936456">
        <w:rPr>
          <w:rFonts w:ascii="Arial" w:hAnsi="Arial" w:cs="Arial"/>
          <w:sz w:val="28"/>
          <w:szCs w:val="28"/>
        </w:rPr>
        <w:t>complaints</w:t>
      </w:r>
      <w:r w:rsidRPr="00936456">
        <w:rPr>
          <w:rFonts w:ascii="Arial" w:hAnsi="Arial" w:cs="Arial"/>
          <w:spacing w:val="-5"/>
          <w:sz w:val="28"/>
          <w:szCs w:val="28"/>
        </w:rPr>
        <w:t xml:space="preserve"> </w:t>
      </w:r>
      <w:r w:rsidRPr="00936456">
        <w:rPr>
          <w:rFonts w:ascii="Arial" w:hAnsi="Arial" w:cs="Arial"/>
          <w:sz w:val="28"/>
          <w:szCs w:val="28"/>
        </w:rPr>
        <w:t>against</w:t>
      </w:r>
      <w:r w:rsidRPr="00936456">
        <w:rPr>
          <w:rFonts w:ascii="Arial" w:hAnsi="Arial" w:cs="Arial"/>
          <w:spacing w:val="-5"/>
          <w:sz w:val="28"/>
          <w:szCs w:val="28"/>
        </w:rPr>
        <w:t xml:space="preserve"> </w:t>
      </w:r>
      <w:r w:rsidRPr="00936456">
        <w:rPr>
          <w:rFonts w:ascii="Arial" w:hAnsi="Arial" w:cs="Arial"/>
          <w:sz w:val="28"/>
          <w:szCs w:val="28"/>
        </w:rPr>
        <w:t>members</w:t>
      </w:r>
      <w:r w:rsidRPr="00936456">
        <w:rPr>
          <w:rFonts w:ascii="Arial" w:hAnsi="Arial" w:cs="Arial"/>
          <w:spacing w:val="-6"/>
          <w:sz w:val="28"/>
          <w:szCs w:val="28"/>
        </w:rPr>
        <w:t xml:space="preserve"> </w:t>
      </w:r>
      <w:r w:rsidRPr="00936456">
        <w:rPr>
          <w:rFonts w:ascii="Arial" w:hAnsi="Arial" w:cs="Arial"/>
          <w:sz w:val="28"/>
          <w:szCs w:val="28"/>
        </w:rPr>
        <w:t>of</w:t>
      </w:r>
      <w:r w:rsidRPr="00936456">
        <w:rPr>
          <w:rFonts w:ascii="Arial" w:hAnsi="Arial" w:cs="Arial"/>
          <w:spacing w:val="-3"/>
          <w:sz w:val="28"/>
          <w:szCs w:val="28"/>
        </w:rPr>
        <w:t xml:space="preserve"> </w:t>
      </w:r>
      <w:r w:rsidRPr="00936456">
        <w:rPr>
          <w:rFonts w:ascii="Arial" w:hAnsi="Arial" w:cs="Arial"/>
          <w:sz w:val="28"/>
          <w:szCs w:val="28"/>
        </w:rPr>
        <w:t>staff</w:t>
      </w:r>
      <w:r w:rsidRPr="00936456">
        <w:rPr>
          <w:rFonts w:ascii="Arial" w:hAnsi="Arial" w:cs="Arial"/>
          <w:spacing w:val="-3"/>
          <w:sz w:val="28"/>
          <w:szCs w:val="28"/>
        </w:rPr>
        <w:t xml:space="preserve"> </w:t>
      </w:r>
      <w:r w:rsidRPr="00936456">
        <w:rPr>
          <w:rFonts w:ascii="Arial" w:hAnsi="Arial" w:cs="Arial"/>
          <w:sz w:val="28"/>
          <w:szCs w:val="28"/>
        </w:rPr>
        <w:t>which,</w:t>
      </w:r>
      <w:r w:rsidRPr="00936456">
        <w:rPr>
          <w:rFonts w:ascii="Arial" w:hAnsi="Arial" w:cs="Arial"/>
          <w:spacing w:val="-5"/>
          <w:sz w:val="28"/>
          <w:szCs w:val="28"/>
        </w:rPr>
        <w:t xml:space="preserve"> </w:t>
      </w:r>
      <w:r w:rsidRPr="00936456">
        <w:rPr>
          <w:rFonts w:ascii="Arial" w:hAnsi="Arial" w:cs="Arial"/>
          <w:sz w:val="28"/>
          <w:szCs w:val="28"/>
        </w:rPr>
        <w:t xml:space="preserve">upon investigation, </w:t>
      </w:r>
      <w:r w:rsidR="00D3409C" w:rsidRPr="00936456">
        <w:rPr>
          <w:rFonts w:ascii="Arial" w:hAnsi="Arial" w:cs="Arial"/>
          <w:sz w:val="28"/>
          <w:szCs w:val="28"/>
        </w:rPr>
        <w:t>were</w:t>
      </w:r>
      <w:r w:rsidRPr="00936456">
        <w:rPr>
          <w:rFonts w:ascii="Arial" w:hAnsi="Arial" w:cs="Arial"/>
          <w:sz w:val="28"/>
          <w:szCs w:val="28"/>
        </w:rPr>
        <w:t xml:space="preserve"> spurious and without foundation</w:t>
      </w:r>
    </w:p>
    <w:p w14:paraId="596E2008" w14:textId="77777777" w:rsidR="00676518" w:rsidRPr="00936456" w:rsidRDefault="00676518" w:rsidP="00676518">
      <w:pPr>
        <w:pStyle w:val="BodyText"/>
        <w:rPr>
          <w:rFonts w:ascii="Arial" w:hAnsi="Arial" w:cs="Arial"/>
        </w:rPr>
      </w:pPr>
    </w:p>
    <w:p w14:paraId="70CFB74F" w14:textId="00E52C12" w:rsidR="00676518" w:rsidRPr="00936456" w:rsidRDefault="00676518" w:rsidP="00676518">
      <w:pPr>
        <w:rPr>
          <w:rFonts w:ascii="Arial" w:hAnsi="Arial" w:cs="Arial"/>
          <w:sz w:val="28"/>
          <w:szCs w:val="28"/>
        </w:rPr>
      </w:pPr>
      <w:r w:rsidRPr="00936456">
        <w:rPr>
          <w:rFonts w:ascii="Arial" w:hAnsi="Arial" w:cs="Arial"/>
          <w:sz w:val="28"/>
          <w:szCs w:val="28"/>
        </w:rPr>
        <w:t xml:space="preserve">This list is not exhaustive, other reasons maybe considered if a </w:t>
      </w:r>
      <w:r w:rsidR="001B46E2" w:rsidRPr="00936456">
        <w:rPr>
          <w:rFonts w:ascii="Arial" w:hAnsi="Arial" w:cs="Arial"/>
          <w:sz w:val="28"/>
          <w:szCs w:val="28"/>
        </w:rPr>
        <w:t>customer’s</w:t>
      </w:r>
      <w:r w:rsidRPr="00936456">
        <w:rPr>
          <w:rFonts w:ascii="Arial" w:hAnsi="Arial" w:cs="Arial"/>
          <w:sz w:val="28"/>
          <w:szCs w:val="28"/>
        </w:rPr>
        <w:t xml:space="preserve"> behaviour or information about them may give rise to a risk.</w:t>
      </w:r>
    </w:p>
    <w:p w14:paraId="6BB83AD2" w14:textId="29489272" w:rsidR="00676518" w:rsidRPr="00936456" w:rsidRDefault="00676518" w:rsidP="00676518">
      <w:pPr>
        <w:pStyle w:val="BodyText"/>
        <w:spacing w:before="1"/>
        <w:ind w:right="210"/>
        <w:jc w:val="both"/>
        <w:rPr>
          <w:rFonts w:ascii="Arial" w:hAnsi="Arial" w:cs="Arial"/>
        </w:rPr>
      </w:pPr>
      <w:r w:rsidRPr="00936456">
        <w:rPr>
          <w:rFonts w:ascii="Arial" w:hAnsi="Arial" w:cs="Arial"/>
        </w:rPr>
        <w:t>Due to the nature of some of the above reasons for VIP’s</w:t>
      </w:r>
      <w:r w:rsidR="00BB4139" w:rsidRPr="00936456">
        <w:rPr>
          <w:rFonts w:ascii="Arial" w:hAnsi="Arial" w:cs="Arial"/>
        </w:rPr>
        <w:t>,</w:t>
      </w:r>
      <w:r w:rsidRPr="00936456">
        <w:rPr>
          <w:rFonts w:ascii="Arial" w:hAnsi="Arial" w:cs="Arial"/>
        </w:rPr>
        <w:t xml:space="preserve"> informing the customer could create a substantial risk of a violent reaction from them. For example, this could be because of the nature of the incident or concern or because of the risk it potentially poses to another </w:t>
      </w:r>
      <w:r w:rsidRPr="00936456">
        <w:rPr>
          <w:rFonts w:ascii="Arial" w:hAnsi="Arial" w:cs="Arial"/>
          <w:spacing w:val="-2"/>
        </w:rPr>
        <w:t>individual.</w:t>
      </w:r>
    </w:p>
    <w:p w14:paraId="15B58480" w14:textId="77777777" w:rsidR="00676518" w:rsidRPr="00936456" w:rsidRDefault="00676518" w:rsidP="00676518">
      <w:pPr>
        <w:pStyle w:val="BodyText"/>
        <w:rPr>
          <w:rFonts w:ascii="Arial" w:hAnsi="Arial" w:cs="Arial"/>
        </w:rPr>
      </w:pPr>
    </w:p>
    <w:p w14:paraId="6FA8DFDD" w14:textId="77777777" w:rsidR="00676518" w:rsidRPr="00936456" w:rsidRDefault="00676518" w:rsidP="00676518">
      <w:pPr>
        <w:pStyle w:val="BodyText"/>
        <w:ind w:right="207"/>
        <w:jc w:val="both"/>
        <w:rPr>
          <w:rFonts w:ascii="Arial" w:hAnsi="Arial" w:cs="Arial"/>
        </w:rPr>
      </w:pPr>
      <w:r w:rsidRPr="00936456">
        <w:rPr>
          <w:rFonts w:ascii="Arial" w:hAnsi="Arial" w:cs="Arial"/>
        </w:rPr>
        <w:t>In such cases it may be reasonable not to inform the customer as described in the policy; however, any such decision will be made in consultation with Broadacres’ Solicitor and confirmed by the Director of Customer Experience.</w:t>
      </w:r>
    </w:p>
    <w:p w14:paraId="67D7DA5D" w14:textId="77777777" w:rsidR="00676518" w:rsidRPr="00676518" w:rsidRDefault="00676518" w:rsidP="00516412">
      <w:pPr>
        <w:pStyle w:val="NoSpacing"/>
        <w:rPr>
          <w:rFonts w:ascii="Arial" w:hAnsi="Arial" w:cs="Arial"/>
          <w:color w:val="FF0000"/>
          <w:sz w:val="28"/>
          <w:szCs w:val="28"/>
        </w:rPr>
      </w:pPr>
    </w:p>
    <w:p w14:paraId="10A93C32" w14:textId="757B99C2" w:rsidR="00516412" w:rsidRPr="00D770A6" w:rsidRDefault="00516412" w:rsidP="00516412">
      <w:pPr>
        <w:pStyle w:val="NoSpacing"/>
        <w:rPr>
          <w:rFonts w:ascii="Arial" w:hAnsi="Arial" w:cs="Arial"/>
          <w:sz w:val="36"/>
          <w:szCs w:val="36"/>
        </w:rPr>
      </w:pPr>
      <w:r w:rsidRPr="00D770A6">
        <w:rPr>
          <w:rFonts w:ascii="Arial" w:hAnsi="Arial" w:cs="Arial"/>
          <w:sz w:val="36"/>
          <w:szCs w:val="36"/>
        </w:rPr>
        <w:t>Managing unacceptable behaviour</w:t>
      </w:r>
    </w:p>
    <w:p w14:paraId="5A051372" w14:textId="77777777" w:rsidR="00D770A6" w:rsidRPr="00516412" w:rsidRDefault="00D770A6" w:rsidP="00516412">
      <w:pPr>
        <w:pStyle w:val="NoSpacing"/>
        <w:rPr>
          <w:rFonts w:ascii="Arial" w:hAnsi="Arial" w:cs="Arial"/>
          <w:sz w:val="28"/>
          <w:szCs w:val="28"/>
        </w:rPr>
      </w:pPr>
    </w:p>
    <w:p w14:paraId="4776F28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Where colleagues are subject to unreasonable behaviour (such as verbal abuse) during a telephone call, visit or face to face interview, they will advise the customer concerned that their behaviour is unacceptable and that continued behaviour of this nature will lead to the telephone call/interview/visit being aborted.</w:t>
      </w:r>
    </w:p>
    <w:p w14:paraId="3943E164" w14:textId="77777777" w:rsidR="00516412" w:rsidRPr="00516412" w:rsidRDefault="00516412" w:rsidP="00516412">
      <w:pPr>
        <w:pStyle w:val="NoSpacing"/>
        <w:rPr>
          <w:rFonts w:ascii="Arial" w:hAnsi="Arial" w:cs="Arial"/>
          <w:sz w:val="28"/>
          <w:szCs w:val="28"/>
        </w:rPr>
      </w:pPr>
    </w:p>
    <w:p w14:paraId="7C2A8ED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may then take action to restrict a customer’s contact with us. Any such restrictions will be evidence based, appropriate and proportionate, and the customer will in most circumstances be advised in writing why we believe their behaviour is unacceptable, what action we are taking and its planned duration. We will also tell them that we will periodically review whether the restrictions imposed are still necessary and should remain.</w:t>
      </w:r>
    </w:p>
    <w:p w14:paraId="07B5F1CC" w14:textId="77777777" w:rsidR="00516412" w:rsidRPr="00516412" w:rsidRDefault="00516412" w:rsidP="00516412">
      <w:pPr>
        <w:pStyle w:val="NoSpacing"/>
        <w:rPr>
          <w:rFonts w:ascii="Arial" w:hAnsi="Arial" w:cs="Arial"/>
          <w:sz w:val="28"/>
          <w:szCs w:val="28"/>
        </w:rPr>
      </w:pPr>
    </w:p>
    <w:p w14:paraId="6A09DAFA" w14:textId="0FC7EA90" w:rsidR="00516412" w:rsidRDefault="00516412" w:rsidP="00516412">
      <w:pPr>
        <w:pStyle w:val="NoSpacing"/>
        <w:rPr>
          <w:rFonts w:ascii="Arial" w:hAnsi="Arial" w:cs="Arial"/>
          <w:sz w:val="28"/>
          <w:szCs w:val="28"/>
        </w:rPr>
      </w:pPr>
      <w:r w:rsidRPr="00516412">
        <w:rPr>
          <w:rFonts w:ascii="Arial" w:hAnsi="Arial" w:cs="Arial"/>
          <w:sz w:val="28"/>
          <w:szCs w:val="28"/>
        </w:rPr>
        <w:t>Any restrictions should not prevent us from carrying out our contractual, statutory or regulatory responsibilities. For example, we would continue to provide a repair service to the customer, however the delivery of this service may have to be adjusted to safeguard our colleagues and our customers.</w:t>
      </w:r>
    </w:p>
    <w:p w14:paraId="1EF2DB48" w14:textId="77777777" w:rsidR="00D770A6" w:rsidRPr="00516412" w:rsidRDefault="00D770A6" w:rsidP="00516412">
      <w:pPr>
        <w:pStyle w:val="NoSpacing"/>
        <w:rPr>
          <w:rFonts w:ascii="Arial" w:hAnsi="Arial" w:cs="Arial"/>
          <w:sz w:val="28"/>
          <w:szCs w:val="28"/>
        </w:rPr>
      </w:pPr>
    </w:p>
    <w:p w14:paraId="172287AF" w14:textId="307A6709" w:rsidR="00516412" w:rsidRPr="00461237" w:rsidRDefault="00516412" w:rsidP="00516412">
      <w:pPr>
        <w:pStyle w:val="NoSpacing"/>
        <w:rPr>
          <w:rFonts w:ascii="Arial" w:hAnsi="Arial" w:cs="Arial"/>
          <w:color w:val="FF0000"/>
          <w:sz w:val="28"/>
          <w:szCs w:val="28"/>
        </w:rPr>
      </w:pPr>
      <w:r w:rsidRPr="00516412">
        <w:rPr>
          <w:rFonts w:ascii="Arial" w:hAnsi="Arial" w:cs="Arial"/>
          <w:sz w:val="28"/>
          <w:szCs w:val="28"/>
        </w:rPr>
        <w:t>Action to restrict contact can only be authorised by a Director of Service.</w:t>
      </w:r>
      <w:r w:rsidR="00461237">
        <w:rPr>
          <w:rFonts w:ascii="Arial" w:hAnsi="Arial" w:cs="Arial"/>
          <w:sz w:val="28"/>
          <w:szCs w:val="28"/>
        </w:rPr>
        <w:t xml:space="preserve"> </w:t>
      </w:r>
      <w:r w:rsidR="00461237" w:rsidRPr="00936456">
        <w:rPr>
          <w:rFonts w:ascii="Arial" w:hAnsi="Arial" w:cs="Arial"/>
          <w:sz w:val="28"/>
          <w:szCs w:val="28"/>
        </w:rPr>
        <w:t>(</w:t>
      </w:r>
      <w:r w:rsidR="004622E1" w:rsidRPr="00936456">
        <w:rPr>
          <w:rFonts w:ascii="Arial" w:hAnsi="Arial" w:cs="Arial"/>
          <w:sz w:val="28"/>
          <w:szCs w:val="28"/>
        </w:rPr>
        <w:t xml:space="preserve">In the case of placing a </w:t>
      </w:r>
      <w:r w:rsidR="001B46E2" w:rsidRPr="00936456">
        <w:rPr>
          <w:rFonts w:ascii="Arial" w:hAnsi="Arial" w:cs="Arial"/>
          <w:sz w:val="28"/>
          <w:szCs w:val="28"/>
        </w:rPr>
        <w:t xml:space="preserve">VIP on a </w:t>
      </w:r>
      <w:r w:rsidR="004622E1" w:rsidRPr="00936456">
        <w:rPr>
          <w:rFonts w:ascii="Arial" w:hAnsi="Arial" w:cs="Arial"/>
          <w:sz w:val="28"/>
          <w:szCs w:val="28"/>
        </w:rPr>
        <w:t xml:space="preserve">customer </w:t>
      </w:r>
      <w:r w:rsidR="001B46E2" w:rsidRPr="00936456">
        <w:rPr>
          <w:rFonts w:ascii="Arial" w:hAnsi="Arial" w:cs="Arial"/>
          <w:sz w:val="28"/>
          <w:szCs w:val="28"/>
        </w:rPr>
        <w:t xml:space="preserve">this will be the </w:t>
      </w:r>
      <w:r w:rsidR="00461237" w:rsidRPr="00936456">
        <w:rPr>
          <w:rFonts w:ascii="Arial" w:hAnsi="Arial" w:cs="Arial"/>
          <w:sz w:val="28"/>
          <w:szCs w:val="28"/>
        </w:rPr>
        <w:t>Head of Customer Experience and Support</w:t>
      </w:r>
      <w:r w:rsidR="001B46E2" w:rsidRPr="00936456">
        <w:rPr>
          <w:rFonts w:ascii="Arial" w:hAnsi="Arial" w:cs="Arial"/>
          <w:sz w:val="28"/>
          <w:szCs w:val="28"/>
        </w:rPr>
        <w:t>)</w:t>
      </w:r>
      <w:r w:rsidR="006374B7" w:rsidRPr="00936456">
        <w:rPr>
          <w:rFonts w:ascii="Arial" w:hAnsi="Arial" w:cs="Arial"/>
          <w:sz w:val="28"/>
          <w:szCs w:val="28"/>
        </w:rPr>
        <w:t>.</w:t>
      </w:r>
    </w:p>
    <w:p w14:paraId="22BBF667" w14:textId="77777777" w:rsidR="00516412" w:rsidRPr="00516412" w:rsidRDefault="00516412" w:rsidP="00516412">
      <w:pPr>
        <w:pStyle w:val="NoSpacing"/>
        <w:rPr>
          <w:rFonts w:ascii="Arial" w:hAnsi="Arial" w:cs="Arial"/>
          <w:sz w:val="28"/>
          <w:szCs w:val="28"/>
        </w:rPr>
      </w:pPr>
    </w:p>
    <w:p w14:paraId="1FE89F3E"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lastRenderedPageBreak/>
        <w:t>Restrictions imposed will be appropriate for the customer and proportionate. The options most likely to be considered are:</w:t>
      </w:r>
    </w:p>
    <w:p w14:paraId="3A31CE7D" w14:textId="77777777" w:rsidR="00516412" w:rsidRPr="00516412" w:rsidRDefault="00516412" w:rsidP="00516412">
      <w:pPr>
        <w:pStyle w:val="NoSpacing"/>
        <w:rPr>
          <w:rFonts w:ascii="Arial" w:hAnsi="Arial" w:cs="Arial"/>
          <w:sz w:val="28"/>
          <w:szCs w:val="28"/>
        </w:rPr>
      </w:pPr>
    </w:p>
    <w:p w14:paraId="23CB5765" w14:textId="3B085DDC"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equesting contact in a particular form (for example, letters/emails only)</w:t>
      </w:r>
    </w:p>
    <w:p w14:paraId="4AE48A31" w14:textId="70E9239E"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equiring contact to take place with a named officer</w:t>
      </w:r>
    </w:p>
    <w:p w14:paraId="3C966519" w14:textId="24692625"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estricting telephone calls to specified days and times</w:t>
      </w:r>
    </w:p>
    <w:p w14:paraId="70B14E1D" w14:textId="41603F4C"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n</w:t>
      </w:r>
      <w:r w:rsidR="00516412" w:rsidRPr="00516412">
        <w:rPr>
          <w:rFonts w:ascii="Arial" w:hAnsi="Arial" w:cs="Arial"/>
          <w:sz w:val="28"/>
          <w:szCs w:val="28"/>
        </w:rPr>
        <w:t>otifying the customer that only ‘significant’ and serious queries will be addressed</w:t>
      </w:r>
    </w:p>
    <w:p w14:paraId="5D0EAD2A" w14:textId="77777777" w:rsidR="00516412" w:rsidRPr="00516412" w:rsidRDefault="00516412" w:rsidP="00516412">
      <w:pPr>
        <w:pStyle w:val="NoSpacing"/>
        <w:rPr>
          <w:rFonts w:ascii="Arial" w:hAnsi="Arial" w:cs="Arial"/>
          <w:sz w:val="28"/>
          <w:szCs w:val="28"/>
        </w:rPr>
      </w:pPr>
    </w:p>
    <w:p w14:paraId="1715FD0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Where the behaviour is so extreme that it threatens the immediate safety and welfare of colleagues or customers, we will report the matter to the police or consider taking legal action. In such cases, we may not give the customer </w:t>
      </w:r>
      <w:proofErr w:type="gramStart"/>
      <w:r w:rsidRPr="00516412">
        <w:rPr>
          <w:rFonts w:ascii="Arial" w:hAnsi="Arial" w:cs="Arial"/>
          <w:sz w:val="28"/>
          <w:szCs w:val="28"/>
        </w:rPr>
        <w:t>prior warning</w:t>
      </w:r>
      <w:proofErr w:type="gramEnd"/>
      <w:r w:rsidRPr="00516412">
        <w:rPr>
          <w:rFonts w:ascii="Arial" w:hAnsi="Arial" w:cs="Arial"/>
          <w:sz w:val="28"/>
          <w:szCs w:val="28"/>
        </w:rPr>
        <w:t xml:space="preserve"> of our intended actions.</w:t>
      </w:r>
    </w:p>
    <w:p w14:paraId="41999891" w14:textId="77777777" w:rsidR="00516412" w:rsidRPr="00516412" w:rsidRDefault="00516412" w:rsidP="00516412">
      <w:pPr>
        <w:pStyle w:val="NoSpacing"/>
        <w:rPr>
          <w:rFonts w:ascii="Arial" w:hAnsi="Arial" w:cs="Arial"/>
          <w:sz w:val="28"/>
          <w:szCs w:val="28"/>
        </w:rPr>
      </w:pPr>
    </w:p>
    <w:p w14:paraId="3C7EB909"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A warning notification will be registered on the customer’s account to ensure that all colleagues are aware of the unacceptable customer behaviour.</w:t>
      </w:r>
    </w:p>
    <w:p w14:paraId="648D573F" w14:textId="77777777" w:rsidR="00516412" w:rsidRPr="00516412" w:rsidRDefault="00516412" w:rsidP="00516412">
      <w:pPr>
        <w:pStyle w:val="NoSpacing"/>
        <w:rPr>
          <w:rFonts w:ascii="Arial" w:hAnsi="Arial" w:cs="Arial"/>
          <w:sz w:val="28"/>
          <w:szCs w:val="28"/>
        </w:rPr>
      </w:pPr>
    </w:p>
    <w:p w14:paraId="1D5908F2" w14:textId="15A3C439" w:rsidR="00516412" w:rsidRPr="006374B7" w:rsidRDefault="00516412" w:rsidP="00516412">
      <w:pPr>
        <w:pStyle w:val="NoSpacing"/>
        <w:rPr>
          <w:rFonts w:ascii="Arial" w:hAnsi="Arial" w:cs="Arial"/>
          <w:color w:val="FF0000"/>
          <w:sz w:val="28"/>
          <w:szCs w:val="28"/>
        </w:rPr>
      </w:pPr>
      <w:r w:rsidRPr="00516412">
        <w:rPr>
          <w:rFonts w:ascii="Arial" w:hAnsi="Arial" w:cs="Arial"/>
          <w:sz w:val="28"/>
          <w:szCs w:val="28"/>
        </w:rPr>
        <w:t>Customers can appeal a decision to restrict contact by asking for a review. A Director of a service not involved in the original decision will hear this review.</w:t>
      </w:r>
      <w:r w:rsidR="006374B7">
        <w:rPr>
          <w:rFonts w:ascii="Arial" w:hAnsi="Arial" w:cs="Arial"/>
          <w:sz w:val="28"/>
          <w:szCs w:val="28"/>
        </w:rPr>
        <w:t xml:space="preserve"> </w:t>
      </w:r>
    </w:p>
    <w:p w14:paraId="7BB8E575" w14:textId="77777777" w:rsidR="00516412" w:rsidRPr="00516412" w:rsidRDefault="00516412" w:rsidP="00516412">
      <w:pPr>
        <w:pStyle w:val="NoSpacing"/>
        <w:rPr>
          <w:rFonts w:ascii="Arial" w:hAnsi="Arial" w:cs="Arial"/>
          <w:sz w:val="28"/>
          <w:szCs w:val="28"/>
        </w:rPr>
      </w:pPr>
    </w:p>
    <w:p w14:paraId="7F47A685"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treat customers in a fair and non-discriminatory way, in accordance with our Equality and Diversity Policy.</w:t>
      </w:r>
    </w:p>
    <w:p w14:paraId="7ACC479B" w14:textId="77777777" w:rsidR="00516412" w:rsidRPr="00516412" w:rsidRDefault="00516412" w:rsidP="00516412">
      <w:pPr>
        <w:pStyle w:val="NoSpacing"/>
        <w:rPr>
          <w:rFonts w:ascii="Arial" w:hAnsi="Arial" w:cs="Arial"/>
          <w:sz w:val="28"/>
          <w:szCs w:val="28"/>
        </w:rPr>
      </w:pPr>
    </w:p>
    <w:p w14:paraId="09E3F8E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accept that some behaviour displayed by customers may be due to a vulnerability (that we may or may not be aware of).</w:t>
      </w:r>
    </w:p>
    <w:p w14:paraId="09D15A1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Before taking any action under this policy we will liaise with any known support workers/providers and may liaise/work in partnership with other agencies.</w:t>
      </w:r>
    </w:p>
    <w:p w14:paraId="3F78F9F8" w14:textId="77777777" w:rsidR="00516412" w:rsidRPr="00516412" w:rsidRDefault="00516412" w:rsidP="00516412">
      <w:pPr>
        <w:pStyle w:val="NoSpacing"/>
        <w:rPr>
          <w:rFonts w:ascii="Arial" w:hAnsi="Arial" w:cs="Arial"/>
          <w:sz w:val="28"/>
          <w:szCs w:val="28"/>
        </w:rPr>
      </w:pPr>
    </w:p>
    <w:p w14:paraId="1F1A76FD" w14:textId="598C07A4" w:rsidR="00516412" w:rsidRPr="00D770A6" w:rsidRDefault="00516412" w:rsidP="00516412">
      <w:pPr>
        <w:pStyle w:val="NoSpacing"/>
        <w:rPr>
          <w:rFonts w:ascii="Arial" w:hAnsi="Arial" w:cs="Arial"/>
          <w:sz w:val="36"/>
          <w:szCs w:val="36"/>
        </w:rPr>
      </w:pPr>
      <w:r w:rsidRPr="00D770A6">
        <w:rPr>
          <w:rFonts w:ascii="Arial" w:hAnsi="Arial" w:cs="Arial"/>
          <w:sz w:val="36"/>
          <w:szCs w:val="36"/>
        </w:rPr>
        <w:t>Monitoring and review</w:t>
      </w:r>
    </w:p>
    <w:p w14:paraId="70C61E1B" w14:textId="77777777" w:rsidR="00D770A6" w:rsidRPr="00516412" w:rsidRDefault="00D770A6" w:rsidP="00516412">
      <w:pPr>
        <w:pStyle w:val="NoSpacing"/>
        <w:rPr>
          <w:rFonts w:ascii="Arial" w:hAnsi="Arial" w:cs="Arial"/>
          <w:sz w:val="28"/>
          <w:szCs w:val="28"/>
        </w:rPr>
      </w:pPr>
    </w:p>
    <w:p w14:paraId="55537DDC" w14:textId="1E8CFA88" w:rsidR="00516412" w:rsidRDefault="00516412" w:rsidP="00516412">
      <w:pPr>
        <w:pStyle w:val="NoSpacing"/>
        <w:rPr>
          <w:rFonts w:ascii="Arial" w:hAnsi="Arial" w:cs="Arial"/>
          <w:sz w:val="28"/>
          <w:szCs w:val="28"/>
        </w:rPr>
      </w:pPr>
      <w:r w:rsidRPr="00516412">
        <w:rPr>
          <w:rFonts w:ascii="Arial" w:hAnsi="Arial" w:cs="Arial"/>
          <w:sz w:val="28"/>
          <w:szCs w:val="28"/>
        </w:rPr>
        <w:t>This document will be reviewed every year. The review will be brought forward if there are significant changes to best practice, regulatory or legislative requirements.</w:t>
      </w:r>
    </w:p>
    <w:p w14:paraId="29D12DCE" w14:textId="77777777" w:rsidR="00D770A6" w:rsidRPr="00516412" w:rsidRDefault="00D770A6" w:rsidP="00516412">
      <w:pPr>
        <w:pStyle w:val="NoSpacing"/>
        <w:rPr>
          <w:rFonts w:ascii="Arial" w:hAnsi="Arial" w:cs="Arial"/>
          <w:sz w:val="28"/>
          <w:szCs w:val="28"/>
        </w:rPr>
      </w:pPr>
    </w:p>
    <w:p w14:paraId="7F10325E" w14:textId="58D6F74D" w:rsidR="00516412" w:rsidRDefault="00516412" w:rsidP="00516412">
      <w:pPr>
        <w:pStyle w:val="NoSpacing"/>
        <w:rPr>
          <w:rFonts w:ascii="Arial" w:hAnsi="Arial" w:cs="Arial"/>
          <w:sz w:val="28"/>
          <w:szCs w:val="28"/>
        </w:rPr>
      </w:pPr>
      <w:r w:rsidRPr="00516412">
        <w:rPr>
          <w:rFonts w:ascii="Arial" w:hAnsi="Arial" w:cs="Arial"/>
          <w:sz w:val="28"/>
          <w:szCs w:val="28"/>
        </w:rPr>
        <w:t>We will report back to the Group Customer Experience Committee quarterly on the number of customers we have formally placed restrictions on due to unacceptable behaviour.</w:t>
      </w:r>
    </w:p>
    <w:p w14:paraId="4EFF8D31" w14:textId="77777777" w:rsidR="00D770A6" w:rsidRPr="00516412" w:rsidRDefault="00D770A6" w:rsidP="00516412">
      <w:pPr>
        <w:pStyle w:val="NoSpacing"/>
        <w:rPr>
          <w:rFonts w:ascii="Arial" w:hAnsi="Arial" w:cs="Arial"/>
          <w:sz w:val="28"/>
          <w:szCs w:val="28"/>
        </w:rPr>
      </w:pPr>
    </w:p>
    <w:p w14:paraId="2B692AFF" w14:textId="3CD8749B" w:rsidR="00516412" w:rsidRPr="00D770A6" w:rsidRDefault="00516412" w:rsidP="00516412">
      <w:pPr>
        <w:pStyle w:val="NoSpacing"/>
        <w:rPr>
          <w:rFonts w:ascii="Arial" w:hAnsi="Arial" w:cs="Arial"/>
          <w:sz w:val="36"/>
          <w:szCs w:val="36"/>
        </w:rPr>
      </w:pPr>
      <w:r w:rsidRPr="00D770A6">
        <w:rPr>
          <w:rFonts w:ascii="Arial" w:hAnsi="Arial" w:cs="Arial"/>
          <w:sz w:val="36"/>
          <w:szCs w:val="36"/>
        </w:rPr>
        <w:lastRenderedPageBreak/>
        <w:t>Equality and diversity</w:t>
      </w:r>
    </w:p>
    <w:p w14:paraId="716C5F18" w14:textId="77777777" w:rsidR="00D770A6" w:rsidRPr="00516412" w:rsidRDefault="00D770A6" w:rsidP="00516412">
      <w:pPr>
        <w:pStyle w:val="NoSpacing"/>
        <w:rPr>
          <w:rFonts w:ascii="Arial" w:hAnsi="Arial" w:cs="Arial"/>
          <w:sz w:val="28"/>
          <w:szCs w:val="28"/>
        </w:rPr>
      </w:pPr>
    </w:p>
    <w:p w14:paraId="7CA35339" w14:textId="6ADCF0B1" w:rsidR="00516412" w:rsidRDefault="00516412" w:rsidP="00516412">
      <w:pPr>
        <w:pStyle w:val="NoSpacing"/>
        <w:rPr>
          <w:rFonts w:ascii="Arial" w:hAnsi="Arial" w:cs="Arial"/>
          <w:sz w:val="28"/>
          <w:szCs w:val="28"/>
        </w:rPr>
      </w:pPr>
      <w:r w:rsidRPr="00516412">
        <w:rPr>
          <w:rFonts w:ascii="Arial" w:hAnsi="Arial" w:cs="Arial"/>
          <w:sz w:val="28"/>
          <w:szCs w:val="28"/>
        </w:rPr>
        <w:t>This policy is implemented in line with our Equality and Diversity Policy and associated legislation. Consideration will be given to all protected characteristics under the Equality Act 2010 to eliminate discrimination, advance equality of opportunity and foster good relations.</w:t>
      </w:r>
    </w:p>
    <w:p w14:paraId="6A08700B" w14:textId="77777777" w:rsidR="00D770A6" w:rsidRPr="00516412" w:rsidRDefault="00D770A6" w:rsidP="00516412">
      <w:pPr>
        <w:pStyle w:val="NoSpacing"/>
        <w:rPr>
          <w:rFonts w:ascii="Arial" w:hAnsi="Arial" w:cs="Arial"/>
          <w:sz w:val="28"/>
          <w:szCs w:val="28"/>
        </w:rPr>
      </w:pPr>
    </w:p>
    <w:p w14:paraId="20BCA2B3" w14:textId="60BF44E3" w:rsidR="00516412" w:rsidRDefault="00516412" w:rsidP="00516412">
      <w:pPr>
        <w:pStyle w:val="NoSpacing"/>
        <w:rPr>
          <w:rFonts w:ascii="Arial" w:hAnsi="Arial" w:cs="Arial"/>
          <w:sz w:val="28"/>
          <w:szCs w:val="28"/>
        </w:rPr>
      </w:pPr>
      <w:r w:rsidRPr="00516412">
        <w:rPr>
          <w:rFonts w:ascii="Arial" w:hAnsi="Arial" w:cs="Arial"/>
          <w:sz w:val="28"/>
          <w:szCs w:val="28"/>
        </w:rPr>
        <w:t>This policy and associated documents are available in different languages and alternative formats where necessary.</w:t>
      </w:r>
    </w:p>
    <w:p w14:paraId="5C36552C" w14:textId="77777777" w:rsidR="00D770A6" w:rsidRPr="00516412" w:rsidRDefault="00D770A6" w:rsidP="00516412">
      <w:pPr>
        <w:pStyle w:val="NoSpacing"/>
        <w:rPr>
          <w:rFonts w:ascii="Arial" w:hAnsi="Arial" w:cs="Arial"/>
          <w:sz w:val="28"/>
          <w:szCs w:val="28"/>
        </w:rPr>
      </w:pPr>
    </w:p>
    <w:p w14:paraId="7FBA839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Broadacres will comply with the terms of our Equality, Diversity and Inclusion policy when dealing with incidents of unacceptable behaviour.</w:t>
      </w:r>
    </w:p>
    <w:p w14:paraId="31564A03" w14:textId="2B6E63C2" w:rsidR="00516412" w:rsidRPr="00516412" w:rsidRDefault="00516412" w:rsidP="00516412">
      <w:pPr>
        <w:pStyle w:val="NoSpacing"/>
        <w:rPr>
          <w:rFonts w:ascii="Arial" w:hAnsi="Arial" w:cs="Arial"/>
          <w:sz w:val="28"/>
          <w:szCs w:val="28"/>
        </w:rPr>
      </w:pPr>
      <w:r w:rsidRPr="00516412">
        <w:rPr>
          <w:rFonts w:ascii="Arial" w:hAnsi="Arial" w:cs="Arial"/>
          <w:sz w:val="28"/>
          <w:szCs w:val="28"/>
        </w:rPr>
        <w:t>We are committed to ensuring that no customer will be treated less favourably because of their age, disability, gender reassignment, marriage and civil partnership, pregnancy and maternity, race, religion and belief, sex of sexual orientation – in line with the protected characteristics as described in the equality Act 2010.</w:t>
      </w:r>
    </w:p>
    <w:p w14:paraId="566223FD" w14:textId="77777777" w:rsidR="00516412" w:rsidRPr="00516412" w:rsidRDefault="00516412" w:rsidP="00516412">
      <w:pPr>
        <w:pStyle w:val="NoSpacing"/>
        <w:rPr>
          <w:rFonts w:ascii="Arial" w:hAnsi="Arial" w:cs="Arial"/>
          <w:sz w:val="28"/>
          <w:szCs w:val="28"/>
        </w:rPr>
      </w:pPr>
    </w:p>
    <w:p w14:paraId="0E0B8505" w14:textId="77777777" w:rsidR="00516412" w:rsidRPr="00D770A6" w:rsidRDefault="00516412" w:rsidP="00516412">
      <w:pPr>
        <w:pStyle w:val="NoSpacing"/>
        <w:rPr>
          <w:rFonts w:ascii="Arial" w:hAnsi="Arial" w:cs="Arial"/>
          <w:sz w:val="36"/>
          <w:szCs w:val="36"/>
        </w:rPr>
      </w:pPr>
      <w:r w:rsidRPr="00D770A6">
        <w:rPr>
          <w:rFonts w:ascii="Arial" w:hAnsi="Arial" w:cs="Arial"/>
          <w:sz w:val="36"/>
          <w:szCs w:val="36"/>
        </w:rPr>
        <w:t>Data protection and privacy</w:t>
      </w:r>
    </w:p>
    <w:p w14:paraId="272FD6D5" w14:textId="77777777" w:rsidR="00D770A6" w:rsidRPr="00516412" w:rsidRDefault="00D770A6" w:rsidP="00516412">
      <w:pPr>
        <w:pStyle w:val="NoSpacing"/>
        <w:rPr>
          <w:rFonts w:ascii="Arial" w:hAnsi="Arial" w:cs="Arial"/>
          <w:sz w:val="28"/>
          <w:szCs w:val="28"/>
        </w:rPr>
      </w:pPr>
    </w:p>
    <w:p w14:paraId="4BFF7CCF" w14:textId="6AFAB7B4" w:rsidR="0049555E" w:rsidRDefault="00516412" w:rsidP="00516412">
      <w:pPr>
        <w:pStyle w:val="NoSpacing"/>
        <w:rPr>
          <w:rFonts w:ascii="Arial" w:hAnsi="Arial" w:cs="Arial"/>
          <w:sz w:val="28"/>
          <w:szCs w:val="28"/>
        </w:rPr>
      </w:pPr>
      <w:r w:rsidRPr="00516412">
        <w:rPr>
          <w:rFonts w:ascii="Arial" w:hAnsi="Arial" w:cs="Arial"/>
          <w:sz w:val="28"/>
          <w:szCs w:val="28"/>
        </w:rPr>
        <w:t>We have a clear policy on data protection and sharing data with other partners/third parties under the requirements of the General Data Protection Regulation. This is clearly set out in the Data Protection Policy for Broadacres and must be followed throughout the operation of this policy.</w:t>
      </w:r>
    </w:p>
    <w:p w14:paraId="6F81383C" w14:textId="77777777" w:rsidR="00516412" w:rsidRDefault="00516412" w:rsidP="003F445B">
      <w:pPr>
        <w:pStyle w:val="NoSpacing"/>
        <w:rPr>
          <w:rFonts w:ascii="Arial" w:hAnsi="Arial" w:cs="Arial"/>
          <w:sz w:val="28"/>
          <w:szCs w:val="28"/>
        </w:rPr>
      </w:pPr>
    </w:p>
    <w:p w14:paraId="5E96F35A" w14:textId="77777777" w:rsidR="00D770A6" w:rsidRDefault="00D770A6" w:rsidP="003F445B">
      <w:pPr>
        <w:pStyle w:val="NoSpacing"/>
        <w:rPr>
          <w:rFonts w:ascii="Arial" w:hAnsi="Arial" w:cs="Arial"/>
          <w:sz w:val="28"/>
          <w:szCs w:val="28"/>
        </w:rPr>
      </w:pPr>
    </w:p>
    <w:p w14:paraId="60D811A1" w14:textId="77777777" w:rsidR="00D770A6" w:rsidRDefault="00D770A6" w:rsidP="003F445B">
      <w:pPr>
        <w:pStyle w:val="NoSpacing"/>
        <w:rPr>
          <w:rFonts w:ascii="Arial" w:hAnsi="Arial" w:cs="Arial"/>
          <w:sz w:val="28"/>
          <w:szCs w:val="28"/>
        </w:rPr>
      </w:pPr>
    </w:p>
    <w:p w14:paraId="31F911A3" w14:textId="77777777" w:rsidR="00D770A6" w:rsidRDefault="00D770A6" w:rsidP="003F445B">
      <w:pPr>
        <w:pStyle w:val="NoSpacing"/>
        <w:rPr>
          <w:rFonts w:ascii="Arial" w:hAnsi="Arial" w:cs="Arial"/>
          <w:sz w:val="28"/>
          <w:szCs w:val="28"/>
        </w:rPr>
      </w:pPr>
    </w:p>
    <w:p w14:paraId="4B8462AC" w14:textId="77777777" w:rsidR="00D770A6" w:rsidRDefault="00D770A6" w:rsidP="003F445B">
      <w:pPr>
        <w:pStyle w:val="NoSpacing"/>
        <w:rPr>
          <w:rFonts w:ascii="Arial" w:hAnsi="Arial" w:cs="Arial"/>
          <w:sz w:val="28"/>
          <w:szCs w:val="28"/>
        </w:rPr>
      </w:pPr>
    </w:p>
    <w:p w14:paraId="5C3A30A5" w14:textId="77777777" w:rsidR="00D770A6" w:rsidRDefault="00D770A6" w:rsidP="003F445B">
      <w:pPr>
        <w:pStyle w:val="NoSpacing"/>
        <w:rPr>
          <w:rFonts w:ascii="Arial" w:hAnsi="Arial" w:cs="Arial"/>
          <w:sz w:val="28"/>
          <w:szCs w:val="28"/>
        </w:rPr>
      </w:pPr>
    </w:p>
    <w:p w14:paraId="3F2F6E60" w14:textId="77777777" w:rsidR="00D770A6" w:rsidRDefault="00D770A6" w:rsidP="003F445B">
      <w:pPr>
        <w:pStyle w:val="NoSpacing"/>
        <w:rPr>
          <w:rFonts w:ascii="Arial" w:hAnsi="Arial" w:cs="Arial"/>
          <w:sz w:val="28"/>
          <w:szCs w:val="28"/>
        </w:rPr>
      </w:pPr>
    </w:p>
    <w:p w14:paraId="2F79FE66" w14:textId="77777777" w:rsidR="00D770A6" w:rsidRDefault="00D770A6" w:rsidP="003F445B">
      <w:pPr>
        <w:pStyle w:val="NoSpacing"/>
        <w:rPr>
          <w:rFonts w:ascii="Arial" w:hAnsi="Arial" w:cs="Arial"/>
          <w:sz w:val="28"/>
          <w:szCs w:val="28"/>
        </w:rPr>
      </w:pPr>
    </w:p>
    <w:p w14:paraId="77AE4E4C" w14:textId="77777777" w:rsidR="00D770A6" w:rsidRDefault="00D770A6" w:rsidP="003F445B">
      <w:pPr>
        <w:pStyle w:val="NoSpacing"/>
        <w:rPr>
          <w:rFonts w:ascii="Arial" w:hAnsi="Arial" w:cs="Arial"/>
          <w:sz w:val="28"/>
          <w:szCs w:val="28"/>
        </w:rPr>
      </w:pPr>
    </w:p>
    <w:p w14:paraId="67D85896" w14:textId="77777777" w:rsidR="00D770A6" w:rsidRDefault="00D770A6" w:rsidP="003F445B">
      <w:pPr>
        <w:pStyle w:val="NoSpacing"/>
        <w:rPr>
          <w:rFonts w:ascii="Arial" w:hAnsi="Arial" w:cs="Arial"/>
          <w:sz w:val="28"/>
          <w:szCs w:val="28"/>
        </w:rPr>
      </w:pPr>
    </w:p>
    <w:p w14:paraId="24CDEA68" w14:textId="77777777" w:rsidR="00D770A6" w:rsidRDefault="00D770A6" w:rsidP="003F445B">
      <w:pPr>
        <w:pStyle w:val="NoSpacing"/>
        <w:rPr>
          <w:rFonts w:ascii="Arial" w:hAnsi="Arial" w:cs="Arial"/>
          <w:sz w:val="28"/>
          <w:szCs w:val="28"/>
        </w:rPr>
      </w:pPr>
    </w:p>
    <w:p w14:paraId="2CB285D5" w14:textId="77777777" w:rsidR="00D770A6" w:rsidRDefault="00D770A6" w:rsidP="003F445B">
      <w:pPr>
        <w:pStyle w:val="NoSpacing"/>
        <w:rPr>
          <w:rFonts w:ascii="Arial" w:hAnsi="Arial" w:cs="Arial"/>
          <w:sz w:val="28"/>
          <w:szCs w:val="28"/>
        </w:rPr>
      </w:pPr>
    </w:p>
    <w:p w14:paraId="220AB53D" w14:textId="77777777" w:rsidR="00D770A6" w:rsidRDefault="00D770A6" w:rsidP="003F445B">
      <w:pPr>
        <w:pStyle w:val="NoSpacing"/>
        <w:rPr>
          <w:rFonts w:ascii="Arial" w:hAnsi="Arial" w:cs="Arial"/>
          <w:sz w:val="28"/>
          <w:szCs w:val="28"/>
        </w:rPr>
      </w:pPr>
    </w:p>
    <w:p w14:paraId="7B19110F" w14:textId="2363E499" w:rsidR="0049555E" w:rsidRPr="003F445B" w:rsidRDefault="0049555E" w:rsidP="003F445B">
      <w:pPr>
        <w:pStyle w:val="NoSpacing"/>
        <w:rPr>
          <w:rFonts w:ascii="Arial" w:hAnsi="Arial" w:cs="Arial"/>
          <w:sz w:val="28"/>
          <w:szCs w:val="28"/>
        </w:rPr>
      </w:pPr>
      <w:r w:rsidRPr="0049555E">
        <w:rPr>
          <w:rFonts w:ascii="Arial" w:hAnsi="Arial" w:cs="Arial"/>
          <w:sz w:val="28"/>
          <w:szCs w:val="28"/>
        </w:rPr>
        <w:t xml:space="preserve">Broadacres Housing Association Limited is an exempt charity and a registered provider of social housing, Homes and Communities Agency number: </w:t>
      </w:r>
      <w:r w:rsidRPr="0049555E">
        <w:rPr>
          <w:rFonts w:ascii="Arial" w:hAnsi="Arial" w:cs="Arial"/>
          <w:b/>
          <w:bCs/>
          <w:sz w:val="28"/>
          <w:szCs w:val="28"/>
        </w:rPr>
        <w:t>LH4014</w:t>
      </w:r>
      <w:r w:rsidRPr="0049555E">
        <w:rPr>
          <w:rFonts w:ascii="Arial" w:hAnsi="Arial" w:cs="Arial"/>
          <w:sz w:val="28"/>
          <w:szCs w:val="28"/>
        </w:rPr>
        <w:t xml:space="preserve">, and a registered society under the Co-operative and Community Benefit Societies Act 2014, registered number: </w:t>
      </w:r>
      <w:r w:rsidRPr="0049555E">
        <w:rPr>
          <w:rFonts w:ascii="Arial" w:hAnsi="Arial" w:cs="Arial"/>
          <w:b/>
          <w:bCs/>
          <w:sz w:val="28"/>
          <w:szCs w:val="28"/>
        </w:rPr>
        <w:t>27656R</w:t>
      </w:r>
    </w:p>
    <w:sectPr w:rsidR="0049555E" w:rsidRPr="003F445B" w:rsidSect="0023494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rEavesXLModOT">
    <w:altName w:val="Calibri"/>
    <w:panose1 w:val="020B0603060502020204"/>
    <w:charset w:val="4D"/>
    <w:family w:val="swiss"/>
    <w:notTrueType/>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934DE"/>
    <w:multiLevelType w:val="hybridMultilevel"/>
    <w:tmpl w:val="B0F0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22018"/>
    <w:multiLevelType w:val="hybridMultilevel"/>
    <w:tmpl w:val="E350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43DC1"/>
    <w:multiLevelType w:val="hybridMultilevel"/>
    <w:tmpl w:val="8722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63D2B"/>
    <w:multiLevelType w:val="hybridMultilevel"/>
    <w:tmpl w:val="C0E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E1E81"/>
    <w:multiLevelType w:val="hybridMultilevel"/>
    <w:tmpl w:val="084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70BD"/>
    <w:multiLevelType w:val="hybridMultilevel"/>
    <w:tmpl w:val="8F36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263F"/>
    <w:multiLevelType w:val="hybridMultilevel"/>
    <w:tmpl w:val="E06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D4118"/>
    <w:multiLevelType w:val="hybridMultilevel"/>
    <w:tmpl w:val="EE2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D165B"/>
    <w:multiLevelType w:val="hybridMultilevel"/>
    <w:tmpl w:val="040A53E0"/>
    <w:lvl w:ilvl="0" w:tplc="074084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804894"/>
    <w:multiLevelType w:val="hybridMultilevel"/>
    <w:tmpl w:val="2BCC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A25AA"/>
    <w:multiLevelType w:val="hybridMultilevel"/>
    <w:tmpl w:val="225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C1BC3"/>
    <w:multiLevelType w:val="hybridMultilevel"/>
    <w:tmpl w:val="9F0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77434"/>
    <w:multiLevelType w:val="hybridMultilevel"/>
    <w:tmpl w:val="962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14FA3"/>
    <w:multiLevelType w:val="hybridMultilevel"/>
    <w:tmpl w:val="12C69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1F03A6"/>
    <w:multiLevelType w:val="hybridMultilevel"/>
    <w:tmpl w:val="5FA48D88"/>
    <w:lvl w:ilvl="0" w:tplc="2E32AEC8">
      <w:numFmt w:val="bullet"/>
      <w:lvlText w:val="•"/>
      <w:lvlJc w:val="left"/>
      <w:pPr>
        <w:ind w:left="938" w:hanging="360"/>
      </w:pPr>
      <w:rPr>
        <w:rFonts w:ascii="Arial" w:eastAsia="Arial" w:hAnsi="Arial" w:cs="Arial" w:hint="default"/>
        <w:b w:val="0"/>
        <w:bCs w:val="0"/>
        <w:i w:val="0"/>
        <w:iCs w:val="0"/>
        <w:spacing w:val="0"/>
        <w:w w:val="131"/>
        <w:sz w:val="24"/>
        <w:szCs w:val="24"/>
        <w:lang w:val="en-US" w:eastAsia="en-US" w:bidi="ar-SA"/>
      </w:rPr>
    </w:lvl>
    <w:lvl w:ilvl="1" w:tplc="AC8891A6">
      <w:numFmt w:val="bullet"/>
      <w:lvlText w:val="•"/>
      <w:lvlJc w:val="left"/>
      <w:pPr>
        <w:ind w:left="1720" w:hanging="360"/>
      </w:pPr>
      <w:rPr>
        <w:rFonts w:hint="default"/>
        <w:lang w:val="en-US" w:eastAsia="en-US" w:bidi="ar-SA"/>
      </w:rPr>
    </w:lvl>
    <w:lvl w:ilvl="2" w:tplc="0142AAF0">
      <w:numFmt w:val="bullet"/>
      <w:lvlText w:val="•"/>
      <w:lvlJc w:val="left"/>
      <w:pPr>
        <w:ind w:left="2501" w:hanging="360"/>
      </w:pPr>
      <w:rPr>
        <w:rFonts w:hint="default"/>
        <w:lang w:val="en-US" w:eastAsia="en-US" w:bidi="ar-SA"/>
      </w:rPr>
    </w:lvl>
    <w:lvl w:ilvl="3" w:tplc="4E8475B6">
      <w:numFmt w:val="bullet"/>
      <w:lvlText w:val="•"/>
      <w:lvlJc w:val="left"/>
      <w:pPr>
        <w:ind w:left="3281" w:hanging="360"/>
      </w:pPr>
      <w:rPr>
        <w:rFonts w:hint="default"/>
        <w:lang w:val="en-US" w:eastAsia="en-US" w:bidi="ar-SA"/>
      </w:rPr>
    </w:lvl>
    <w:lvl w:ilvl="4" w:tplc="4970D522">
      <w:numFmt w:val="bullet"/>
      <w:lvlText w:val="•"/>
      <w:lvlJc w:val="left"/>
      <w:pPr>
        <w:ind w:left="4062" w:hanging="360"/>
      </w:pPr>
      <w:rPr>
        <w:rFonts w:hint="default"/>
        <w:lang w:val="en-US" w:eastAsia="en-US" w:bidi="ar-SA"/>
      </w:rPr>
    </w:lvl>
    <w:lvl w:ilvl="5" w:tplc="16D67D60">
      <w:numFmt w:val="bullet"/>
      <w:lvlText w:val="•"/>
      <w:lvlJc w:val="left"/>
      <w:pPr>
        <w:ind w:left="4843" w:hanging="360"/>
      </w:pPr>
      <w:rPr>
        <w:rFonts w:hint="default"/>
        <w:lang w:val="en-US" w:eastAsia="en-US" w:bidi="ar-SA"/>
      </w:rPr>
    </w:lvl>
    <w:lvl w:ilvl="6" w:tplc="6CCEA42A">
      <w:numFmt w:val="bullet"/>
      <w:lvlText w:val="•"/>
      <w:lvlJc w:val="left"/>
      <w:pPr>
        <w:ind w:left="5623" w:hanging="360"/>
      </w:pPr>
      <w:rPr>
        <w:rFonts w:hint="default"/>
        <w:lang w:val="en-US" w:eastAsia="en-US" w:bidi="ar-SA"/>
      </w:rPr>
    </w:lvl>
    <w:lvl w:ilvl="7" w:tplc="7D5A7B54">
      <w:numFmt w:val="bullet"/>
      <w:lvlText w:val="•"/>
      <w:lvlJc w:val="left"/>
      <w:pPr>
        <w:ind w:left="6404" w:hanging="360"/>
      </w:pPr>
      <w:rPr>
        <w:rFonts w:hint="default"/>
        <w:lang w:val="en-US" w:eastAsia="en-US" w:bidi="ar-SA"/>
      </w:rPr>
    </w:lvl>
    <w:lvl w:ilvl="8" w:tplc="E4566334">
      <w:numFmt w:val="bullet"/>
      <w:lvlText w:val="•"/>
      <w:lvlJc w:val="left"/>
      <w:pPr>
        <w:ind w:left="7185" w:hanging="360"/>
      </w:pPr>
      <w:rPr>
        <w:rFonts w:hint="default"/>
        <w:lang w:val="en-US" w:eastAsia="en-US" w:bidi="ar-SA"/>
      </w:rPr>
    </w:lvl>
  </w:abstractNum>
  <w:abstractNum w:abstractNumId="15" w15:restartNumberingAfterBreak="0">
    <w:nsid w:val="7EC811F6"/>
    <w:multiLevelType w:val="hybridMultilevel"/>
    <w:tmpl w:val="7B4A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713657">
    <w:abstractNumId w:val="2"/>
  </w:num>
  <w:num w:numId="2" w16cid:durableId="1185511832">
    <w:abstractNumId w:val="5"/>
  </w:num>
  <w:num w:numId="3" w16cid:durableId="1187865020">
    <w:abstractNumId w:val="7"/>
  </w:num>
  <w:num w:numId="4" w16cid:durableId="471216408">
    <w:abstractNumId w:val="1"/>
  </w:num>
  <w:num w:numId="5" w16cid:durableId="761683055">
    <w:abstractNumId w:val="11"/>
  </w:num>
  <w:num w:numId="6" w16cid:durableId="2018461207">
    <w:abstractNumId w:val="6"/>
  </w:num>
  <w:num w:numId="7" w16cid:durableId="22705828">
    <w:abstractNumId w:val="9"/>
  </w:num>
  <w:num w:numId="8" w16cid:durableId="36008721">
    <w:abstractNumId w:val="3"/>
  </w:num>
  <w:num w:numId="9" w16cid:durableId="466052949">
    <w:abstractNumId w:val="15"/>
  </w:num>
  <w:num w:numId="10" w16cid:durableId="1148932825">
    <w:abstractNumId w:val="8"/>
  </w:num>
  <w:num w:numId="11" w16cid:durableId="890115680">
    <w:abstractNumId w:val="0"/>
  </w:num>
  <w:num w:numId="12" w16cid:durableId="212884421">
    <w:abstractNumId w:val="12"/>
  </w:num>
  <w:num w:numId="13" w16cid:durableId="71701424">
    <w:abstractNumId w:val="13"/>
  </w:num>
  <w:num w:numId="14" w16cid:durableId="1222400780">
    <w:abstractNumId w:val="4"/>
  </w:num>
  <w:num w:numId="15" w16cid:durableId="1442215788">
    <w:abstractNumId w:val="10"/>
  </w:num>
  <w:num w:numId="16" w16cid:durableId="12068674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5B"/>
    <w:rsid w:val="0002460A"/>
    <w:rsid w:val="00082B03"/>
    <w:rsid w:val="000B548C"/>
    <w:rsid w:val="000F6BF0"/>
    <w:rsid w:val="00105034"/>
    <w:rsid w:val="001B46E2"/>
    <w:rsid w:val="001D4ADD"/>
    <w:rsid w:val="00234946"/>
    <w:rsid w:val="002662E7"/>
    <w:rsid w:val="0027193C"/>
    <w:rsid w:val="00276AF5"/>
    <w:rsid w:val="002F5197"/>
    <w:rsid w:val="00314D6A"/>
    <w:rsid w:val="00337CDE"/>
    <w:rsid w:val="003729D7"/>
    <w:rsid w:val="003D74C9"/>
    <w:rsid w:val="003F445B"/>
    <w:rsid w:val="004479C9"/>
    <w:rsid w:val="00461237"/>
    <w:rsid w:val="004622E1"/>
    <w:rsid w:val="0049555E"/>
    <w:rsid w:val="004C586D"/>
    <w:rsid w:val="004D7242"/>
    <w:rsid w:val="00516412"/>
    <w:rsid w:val="0053179F"/>
    <w:rsid w:val="00612B90"/>
    <w:rsid w:val="00631EFF"/>
    <w:rsid w:val="006374B7"/>
    <w:rsid w:val="00676518"/>
    <w:rsid w:val="00692828"/>
    <w:rsid w:val="0069398C"/>
    <w:rsid w:val="006E68CB"/>
    <w:rsid w:val="007057DA"/>
    <w:rsid w:val="007121F1"/>
    <w:rsid w:val="007469F2"/>
    <w:rsid w:val="007618B6"/>
    <w:rsid w:val="007827B8"/>
    <w:rsid w:val="007A79D7"/>
    <w:rsid w:val="007C216A"/>
    <w:rsid w:val="008B0832"/>
    <w:rsid w:val="00906BAA"/>
    <w:rsid w:val="00930C06"/>
    <w:rsid w:val="00936456"/>
    <w:rsid w:val="009615E3"/>
    <w:rsid w:val="009676CF"/>
    <w:rsid w:val="009A66F7"/>
    <w:rsid w:val="00A36585"/>
    <w:rsid w:val="00AB747F"/>
    <w:rsid w:val="00BB4139"/>
    <w:rsid w:val="00C04C1A"/>
    <w:rsid w:val="00CF1659"/>
    <w:rsid w:val="00D3409C"/>
    <w:rsid w:val="00D770A6"/>
    <w:rsid w:val="00DB1A79"/>
    <w:rsid w:val="00DB70D9"/>
    <w:rsid w:val="00DE299C"/>
    <w:rsid w:val="00E056E5"/>
    <w:rsid w:val="00E46693"/>
    <w:rsid w:val="00ED006C"/>
    <w:rsid w:val="00EE0CE7"/>
    <w:rsid w:val="00F37770"/>
    <w:rsid w:val="00F41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7F92"/>
  <w15:chartTrackingRefBased/>
  <w15:docId w15:val="{6E6ADFEF-968D-BF4B-BD74-DB1ACF84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34"/>
  </w:style>
  <w:style w:type="paragraph" w:styleId="Heading1">
    <w:name w:val="heading 1"/>
    <w:basedOn w:val="Normal"/>
    <w:next w:val="Normal"/>
    <w:link w:val="Heading1Char"/>
    <w:uiPriority w:val="9"/>
    <w:qFormat/>
    <w:rsid w:val="003F4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45B"/>
    <w:rPr>
      <w:rFonts w:eastAsiaTheme="majorEastAsia" w:cstheme="majorBidi"/>
      <w:color w:val="272727" w:themeColor="text1" w:themeTint="D8"/>
    </w:rPr>
  </w:style>
  <w:style w:type="paragraph" w:styleId="Title">
    <w:name w:val="Title"/>
    <w:basedOn w:val="Normal"/>
    <w:next w:val="Normal"/>
    <w:link w:val="TitleChar"/>
    <w:uiPriority w:val="10"/>
    <w:qFormat/>
    <w:rsid w:val="003F4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45B"/>
    <w:pPr>
      <w:spacing w:before="160"/>
      <w:jc w:val="center"/>
    </w:pPr>
    <w:rPr>
      <w:i/>
      <w:iCs/>
      <w:color w:val="404040" w:themeColor="text1" w:themeTint="BF"/>
    </w:rPr>
  </w:style>
  <w:style w:type="character" w:customStyle="1" w:styleId="QuoteChar">
    <w:name w:val="Quote Char"/>
    <w:basedOn w:val="DefaultParagraphFont"/>
    <w:link w:val="Quote"/>
    <w:uiPriority w:val="29"/>
    <w:rsid w:val="003F445B"/>
    <w:rPr>
      <w:i/>
      <w:iCs/>
      <w:color w:val="404040" w:themeColor="text1" w:themeTint="BF"/>
    </w:rPr>
  </w:style>
  <w:style w:type="paragraph" w:styleId="ListParagraph">
    <w:name w:val="List Paragraph"/>
    <w:basedOn w:val="Normal"/>
    <w:uiPriority w:val="1"/>
    <w:qFormat/>
    <w:rsid w:val="003F445B"/>
    <w:pPr>
      <w:ind w:left="720"/>
      <w:contextualSpacing/>
    </w:pPr>
  </w:style>
  <w:style w:type="character" w:styleId="IntenseEmphasis">
    <w:name w:val="Intense Emphasis"/>
    <w:basedOn w:val="DefaultParagraphFont"/>
    <w:uiPriority w:val="21"/>
    <w:qFormat/>
    <w:rsid w:val="003F445B"/>
    <w:rPr>
      <w:i/>
      <w:iCs/>
      <w:color w:val="0F4761" w:themeColor="accent1" w:themeShade="BF"/>
    </w:rPr>
  </w:style>
  <w:style w:type="paragraph" w:styleId="IntenseQuote">
    <w:name w:val="Intense Quote"/>
    <w:basedOn w:val="Normal"/>
    <w:next w:val="Normal"/>
    <w:link w:val="IntenseQuoteChar"/>
    <w:uiPriority w:val="30"/>
    <w:qFormat/>
    <w:rsid w:val="003F4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45B"/>
    <w:rPr>
      <w:i/>
      <w:iCs/>
      <w:color w:val="0F4761" w:themeColor="accent1" w:themeShade="BF"/>
    </w:rPr>
  </w:style>
  <w:style w:type="character" w:styleId="IntenseReference">
    <w:name w:val="Intense Reference"/>
    <w:basedOn w:val="DefaultParagraphFont"/>
    <w:uiPriority w:val="32"/>
    <w:qFormat/>
    <w:rsid w:val="003F445B"/>
    <w:rPr>
      <w:b/>
      <w:bCs/>
      <w:smallCaps/>
      <w:color w:val="0F4761" w:themeColor="accent1" w:themeShade="BF"/>
      <w:spacing w:val="5"/>
    </w:rPr>
  </w:style>
  <w:style w:type="paragraph" w:styleId="NoSpacing">
    <w:name w:val="No Spacing"/>
    <w:link w:val="NoSpacingChar"/>
    <w:uiPriority w:val="1"/>
    <w:qFormat/>
    <w:rsid w:val="003F445B"/>
    <w:pPr>
      <w:spacing w:after="0" w:line="240" w:lineRule="auto"/>
    </w:pPr>
  </w:style>
  <w:style w:type="character" w:styleId="Hyperlink">
    <w:name w:val="Hyperlink"/>
    <w:basedOn w:val="DefaultParagraphFont"/>
    <w:uiPriority w:val="99"/>
    <w:unhideWhenUsed/>
    <w:rsid w:val="00337CDE"/>
    <w:rPr>
      <w:color w:val="467886" w:themeColor="hyperlink"/>
      <w:u w:val="single"/>
    </w:rPr>
  </w:style>
  <w:style w:type="character" w:styleId="UnresolvedMention">
    <w:name w:val="Unresolved Mention"/>
    <w:basedOn w:val="DefaultParagraphFont"/>
    <w:uiPriority w:val="99"/>
    <w:semiHidden/>
    <w:unhideWhenUsed/>
    <w:rsid w:val="00337CDE"/>
    <w:rPr>
      <w:color w:val="605E5C"/>
      <w:shd w:val="clear" w:color="auto" w:fill="E1DFDD"/>
    </w:rPr>
  </w:style>
  <w:style w:type="paragraph" w:styleId="BodyText">
    <w:name w:val="Body Text"/>
    <w:basedOn w:val="Normal"/>
    <w:link w:val="BodyTextChar"/>
    <w:uiPriority w:val="1"/>
    <w:qFormat/>
    <w:rsid w:val="00C04C1A"/>
    <w:pPr>
      <w:widowControl w:val="0"/>
      <w:autoSpaceDE w:val="0"/>
      <w:autoSpaceDN w:val="0"/>
      <w:adjustRightInd w:val="0"/>
      <w:spacing w:after="0" w:line="240" w:lineRule="auto"/>
    </w:pPr>
    <w:rPr>
      <w:rFonts w:ascii="MrEavesXLModOT" w:eastAsiaTheme="minorEastAsia" w:hAnsi="MrEavesXLModOT" w:cs="MrEavesXLModOT"/>
      <w:kern w:val="0"/>
      <w:sz w:val="28"/>
      <w:szCs w:val="28"/>
      <w:lang w:eastAsia="en-GB"/>
      <w14:ligatures w14:val="none"/>
    </w:rPr>
  </w:style>
  <w:style w:type="character" w:customStyle="1" w:styleId="BodyTextChar">
    <w:name w:val="Body Text Char"/>
    <w:basedOn w:val="DefaultParagraphFont"/>
    <w:link w:val="BodyText"/>
    <w:uiPriority w:val="1"/>
    <w:rsid w:val="00C04C1A"/>
    <w:rPr>
      <w:rFonts w:ascii="MrEavesXLModOT" w:eastAsiaTheme="minorEastAsia" w:hAnsi="MrEavesXLModOT" w:cs="MrEavesXLModOT"/>
      <w:kern w:val="0"/>
      <w:sz w:val="28"/>
      <w:szCs w:val="28"/>
      <w:lang w:eastAsia="en-GB"/>
      <w14:ligatures w14:val="none"/>
    </w:rPr>
  </w:style>
  <w:style w:type="character" w:customStyle="1" w:styleId="NoSpacingChar">
    <w:name w:val="No Spacing Char"/>
    <w:basedOn w:val="DefaultParagraphFont"/>
    <w:link w:val="NoSpacing"/>
    <w:uiPriority w:val="1"/>
    <w:rsid w:val="00105034"/>
  </w:style>
  <w:style w:type="table" w:styleId="TableGrid">
    <w:name w:val="Table Grid"/>
    <w:basedOn w:val="TableNormal"/>
    <w:uiPriority w:val="39"/>
    <w:rsid w:val="00AB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Unacceptable Customer Behaviour Policy</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Unacceptable Customer Behaviour Policy</dc:title>
  <dc:subject>August 2024</dc:subject>
  <dc:creator>Registered provider of social housing registration number LH4014. Co-operative and Community Benefit Societies Act 2014, society number 27656R.</dc:creator>
  <cp:keywords/>
  <dc:description/>
  <cp:lastModifiedBy>Andrew Gledhill</cp:lastModifiedBy>
  <cp:revision>3</cp:revision>
  <dcterms:created xsi:type="dcterms:W3CDTF">2024-09-02T08:34:00Z</dcterms:created>
  <dcterms:modified xsi:type="dcterms:W3CDTF">2025-07-30T11:31:00Z</dcterms:modified>
</cp:coreProperties>
</file>