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4037304"/>
        <w:docPartObj>
          <w:docPartGallery w:val="Cover Pages"/>
          <w:docPartUnique/>
        </w:docPartObj>
      </w:sdtPr>
      <w:sdtEndPr>
        <w:rPr>
          <w:rFonts w:ascii="Arial" w:hAnsi="Arial" w:cs="Arial"/>
          <w:color w:val="000000" w:themeColor="text1"/>
        </w:rPr>
      </w:sdtEndPr>
      <w:sdtContent>
        <w:p w14:paraId="2D602B9C" w14:textId="11BE80DB" w:rsidR="00105034" w:rsidRDefault="00105034">
          <w:r>
            <w:rPr>
              <w:noProof/>
            </w:rPr>
            <mc:AlternateContent>
              <mc:Choice Requires="wpg">
                <w:drawing>
                  <wp:anchor distT="0" distB="0" distL="114300" distR="114300" simplePos="0" relativeHeight="251659264" behindDoc="1" locked="0" layoutInCell="1" allowOverlap="1" wp14:anchorId="5D75C8A7" wp14:editId="4A6F3935">
                    <wp:simplePos x="0" y="0"/>
                    <wp:positionH relativeFrom="page">
                      <wp:align>center</wp:align>
                    </wp:positionH>
                    <wp:positionV relativeFrom="page">
                      <wp:align>center</wp:align>
                    </wp:positionV>
                    <wp:extent cx="6858000" cy="9718658"/>
                    <wp:effectExtent l="0" t="0" r="0" b="0"/>
                    <wp:wrapNone/>
                    <wp:docPr id="119" name="Group 1"/>
                    <wp:cNvGraphicFramePr/>
                    <a:graphic xmlns:a="http://schemas.openxmlformats.org/drawingml/2006/main">
                      <a:graphicData uri="http://schemas.microsoft.com/office/word/2010/wordprocessingGroup">
                        <wpg:wgp>
                          <wpg:cNvGrpSpPr/>
                          <wpg:grpSpPr>
                            <a:xfrm>
                              <a:off x="0" y="0"/>
                              <a:ext cx="6858000" cy="9718658"/>
                              <a:chOff x="0" y="0"/>
                              <a:chExt cx="6858000" cy="9718658"/>
                            </a:xfrm>
                          </wpg:grpSpPr>
                          <wps:wsp>
                            <wps:cNvPr id="120" name="Rectangle 120"/>
                            <wps:cNvSpPr/>
                            <wps:spPr>
                              <a:xfrm>
                                <a:off x="0" y="7315200"/>
                                <a:ext cx="6858000" cy="143182"/>
                              </a:xfrm>
                              <a:prstGeom prst="rect">
                                <a:avLst/>
                              </a:prstGeom>
                              <a:solidFill>
                                <a:srgbClr val="A4CE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514376"/>
                                <a:ext cx="6858000" cy="2204282"/>
                              </a:xfrm>
                              <a:prstGeom prst="rect">
                                <a:avLst/>
                              </a:prstGeom>
                              <a:solidFill>
                                <a:srgbClr val="58595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eastAsiaTheme="minorEastAsia" w:hAnsi="Arial" w:cs="Arial"/>
                                      <w:kern w:val="0"/>
                                      <w:lang w:eastAsia="en-GB"/>
                                      <w14:ligatures w14:val="none"/>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3D10E298" w14:textId="56230B51" w:rsidR="00105034" w:rsidRPr="00105034" w:rsidRDefault="00105034">
                                      <w:pPr>
                                        <w:pStyle w:val="NoSpacing"/>
                                        <w:rPr>
                                          <w:rFonts w:ascii="Arial" w:hAnsi="Arial" w:cs="Arial"/>
                                          <w:color w:val="FFFFFF" w:themeColor="background1"/>
                                        </w:rPr>
                                      </w:pPr>
                                      <w:r w:rsidRPr="00105034">
                                        <w:rPr>
                                          <w:rFonts w:ascii="Arial" w:eastAsiaTheme="minorEastAsia" w:hAnsi="Arial" w:cs="Arial"/>
                                          <w:kern w:val="0"/>
                                          <w:lang w:eastAsia="en-GB"/>
                                          <w14:ligatures w14:val="none"/>
                                        </w:rPr>
                                        <w:t>Registered provider of social housing registration number LH4014</w:t>
                                      </w:r>
                                      <w:r w:rsidR="00930C06">
                                        <w:rPr>
                                          <w:rFonts w:ascii="Arial" w:eastAsiaTheme="minorEastAsia" w:hAnsi="Arial" w:cs="Arial"/>
                                          <w:kern w:val="0"/>
                                          <w:lang w:eastAsia="en-GB"/>
                                          <w14:ligatures w14:val="none"/>
                                        </w:rPr>
                                        <w:t xml:space="preserve">. </w:t>
                                      </w:r>
                                      <w:r w:rsidRPr="00105034">
                                        <w:rPr>
                                          <w:rFonts w:ascii="Arial" w:eastAsiaTheme="minorEastAsia" w:hAnsi="Arial" w:cs="Arial"/>
                                          <w:kern w:val="0"/>
                                          <w:lang w:eastAsia="en-GB"/>
                                          <w14:ligatures w14:val="none"/>
                                        </w:rPr>
                                        <w:t>Co-operative and Community Benefit Societies Act 2014, society number 27656R.</w:t>
                                      </w:r>
                                    </w:p>
                                  </w:sdtContent>
                                </w:sdt>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48A2F8E1" w14:textId="451E1900" w:rsidR="00105034" w:rsidRDefault="00105034">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Complaints Policy</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F32A888" w14:textId="3354AA74" w:rsidR="00105034" w:rsidRDefault="00105034">
                                      <w:pPr>
                                        <w:pStyle w:val="NoSpacing"/>
                                        <w:spacing w:before="240"/>
                                        <w:rPr>
                                          <w:caps/>
                                          <w:color w:val="0E2841" w:themeColor="text2"/>
                                          <w:sz w:val="36"/>
                                          <w:szCs w:val="36"/>
                                        </w:rPr>
                                      </w:pPr>
                                      <w:r>
                                        <w:rPr>
                                          <w:caps/>
                                          <w:color w:val="0E2841" w:themeColor="text2"/>
                                          <w:sz w:val="36"/>
                                          <w:szCs w:val="36"/>
                                        </w:rPr>
                                        <w:t>Revised April 2024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75C8A7" id="Group 1" o:spid="_x0000_s1026" style="position:absolute;margin-left:0;margin-top:0;width:540pt;height:765.25pt;z-index:-251657216;mso-position-horizontal:center;mso-position-horizontal-relative:page;mso-position-vertical:center;mso-position-vertical-relative:page" coordsize="68580,971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">
                    <v:rect id="Rectangle 120" o:spid="_x0000_s1027" style="position:absolute;top:73152;width:68580;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" fillcolor="#a4ce39" stroked="f" strokeweight="1pt"/>
                    <v:rect id="Rectangle 121" o:spid="_x0000_s1028" style="position:absolute;top:75143;width:68580;height:22043;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" fillcolor="#58595b" stroked="f" strokeweight="1pt">
                      <v:textbox inset="36pt,14.4pt,36pt,36pt">
                        <w:txbxContent>
                          <w:sdt>
                            <w:sdtPr>
                              <w:rPr>
                                <w:rFonts w:ascii="Arial" w:eastAsiaTheme="minorEastAsia" w:hAnsi="Arial" w:cs="Arial"/>
                                <w:kern w:val="0"/>
                                <w:lang w:eastAsia="en-GB"/>
                                <w14:ligatures w14:val="none"/>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3D10E298" w14:textId="56230B51" w:rsidR="00105034" w:rsidRPr="00105034" w:rsidRDefault="00105034">
                                <w:pPr>
                                  <w:pStyle w:val="NoSpacing"/>
                                  <w:rPr>
                                    <w:rFonts w:ascii="Arial" w:hAnsi="Arial" w:cs="Arial"/>
                                    <w:color w:val="FFFFFF" w:themeColor="background1"/>
                                  </w:rPr>
                                </w:pPr>
                                <w:r w:rsidRPr="00105034">
                                  <w:rPr>
                                    <w:rFonts w:ascii="Arial" w:eastAsiaTheme="minorEastAsia" w:hAnsi="Arial" w:cs="Arial"/>
                                    <w:kern w:val="0"/>
                                    <w:lang w:eastAsia="en-GB"/>
                                    <w14:ligatures w14:val="none"/>
                                  </w:rPr>
                                  <w:t>Registered provider of social housing registration number LH4014</w:t>
                                </w:r>
                                <w:r w:rsidR="00930C06">
                                  <w:rPr>
                                    <w:rFonts w:ascii="Arial" w:eastAsiaTheme="minorEastAsia" w:hAnsi="Arial" w:cs="Arial"/>
                                    <w:kern w:val="0"/>
                                    <w:lang w:eastAsia="en-GB"/>
                                    <w14:ligatures w14:val="none"/>
                                  </w:rPr>
                                  <w:t xml:space="preserve">. </w:t>
                                </w:r>
                                <w:r w:rsidRPr="00105034">
                                  <w:rPr>
                                    <w:rFonts w:ascii="Arial" w:eastAsiaTheme="minorEastAsia" w:hAnsi="Arial" w:cs="Arial"/>
                                    <w:kern w:val="0"/>
                                    <w:lang w:eastAsia="en-GB"/>
                                    <w14:ligatures w14:val="none"/>
                                  </w:rPr>
                                  <w:t>Co-operative and Community Benefit Societies Act 2014, society number 27656R.</w:t>
                                </w:r>
                              </w:p>
                            </w:sdtContent>
                          </w:sdt>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&#13;&#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48A2F8E1" w14:textId="451E1900" w:rsidR="00105034" w:rsidRDefault="00105034">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Complaints Policy</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F32A888" w14:textId="3354AA74" w:rsidR="00105034" w:rsidRDefault="00105034">
                                <w:pPr>
                                  <w:pStyle w:val="NoSpacing"/>
                                  <w:spacing w:before="240"/>
                                  <w:rPr>
                                    <w:caps/>
                                    <w:color w:val="0E2841" w:themeColor="text2"/>
                                    <w:sz w:val="36"/>
                                    <w:szCs w:val="36"/>
                                  </w:rPr>
                                </w:pPr>
                                <w:r>
                                  <w:rPr>
                                    <w:caps/>
                                    <w:color w:val="0E2841" w:themeColor="text2"/>
                                    <w:sz w:val="36"/>
                                    <w:szCs w:val="36"/>
                                  </w:rPr>
                                  <w:t>Revised April 2024</w:t>
                                </w:r>
                              </w:p>
                            </w:sdtContent>
                          </w:sdt>
                        </w:txbxContent>
                      </v:textbox>
                    </v:shape>
                    <w10:wrap anchorx="page" anchory="page"/>
                  </v:group>
                </w:pict>
              </mc:Fallback>
            </mc:AlternateContent>
          </w:r>
          <w:r>
            <w:rPr>
              <w:noProof/>
            </w:rPr>
            <w:drawing>
              <wp:inline distT="0" distB="0" distL="0" distR="0" wp14:anchorId="7C6ADC9A" wp14:editId="3692FC77">
                <wp:extent cx="2553077" cy="930877"/>
                <wp:effectExtent l="0" t="0" r="0" b="0"/>
                <wp:docPr id="2144392386" name="Picture 1" descr="A logo with a green roof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92386" name="Picture 1" descr="A logo with a green roof and a hous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9112" cy="947662"/>
                        </a:xfrm>
                        <a:prstGeom prst="rect">
                          <a:avLst/>
                        </a:prstGeom>
                      </pic:spPr>
                    </pic:pic>
                  </a:graphicData>
                </a:graphic>
              </wp:inline>
            </w:drawing>
          </w:r>
        </w:p>
        <w:p w14:paraId="610B19AE" w14:textId="7B974D1C" w:rsidR="00105034" w:rsidRDefault="00105034">
          <w:pPr>
            <w:rPr>
              <w:rFonts w:ascii="Arial" w:eastAsiaTheme="majorEastAsia" w:hAnsi="Arial" w:cs="Arial"/>
              <w:color w:val="000000" w:themeColor="text1"/>
              <w:sz w:val="40"/>
              <w:szCs w:val="40"/>
            </w:rPr>
          </w:pPr>
          <w:r>
            <w:rPr>
              <w:rFonts w:ascii="Arial" w:hAnsi="Arial" w:cs="Arial"/>
              <w:color w:val="000000" w:themeColor="text1"/>
            </w:rPr>
            <w:br w:type="page"/>
          </w:r>
        </w:p>
      </w:sdtContent>
    </w:sdt>
    <w:p w14:paraId="3B45B8A1" w14:textId="280DB0CF" w:rsidR="003F445B" w:rsidRPr="003F445B" w:rsidRDefault="003F445B" w:rsidP="003F445B">
      <w:pPr>
        <w:pStyle w:val="Heading1"/>
        <w:rPr>
          <w:rFonts w:ascii="Arial" w:hAnsi="Arial" w:cs="Arial"/>
          <w:color w:val="000000" w:themeColor="text1"/>
        </w:rPr>
      </w:pPr>
      <w:r>
        <w:rPr>
          <w:rFonts w:ascii="Arial" w:hAnsi="Arial" w:cs="Arial"/>
          <w:color w:val="000000" w:themeColor="text1"/>
        </w:rPr>
        <w:lastRenderedPageBreak/>
        <w:t xml:space="preserve">1.0 </w:t>
      </w:r>
      <w:r w:rsidRPr="003F445B">
        <w:rPr>
          <w:rFonts w:ascii="Arial" w:hAnsi="Arial" w:cs="Arial"/>
          <w:color w:val="000000" w:themeColor="text1"/>
        </w:rPr>
        <w:t>Introduction and overview</w:t>
      </w:r>
    </w:p>
    <w:p w14:paraId="057E419C" w14:textId="28C57C7E" w:rsidR="003F445B" w:rsidRPr="003F445B" w:rsidRDefault="003F445B" w:rsidP="003F445B">
      <w:pPr>
        <w:pStyle w:val="NoSpacing"/>
        <w:rPr>
          <w:rFonts w:ascii="Arial" w:hAnsi="Arial" w:cs="Arial"/>
          <w:sz w:val="28"/>
          <w:szCs w:val="28"/>
        </w:rPr>
      </w:pPr>
      <w:r w:rsidRPr="003F445B">
        <w:rPr>
          <w:rFonts w:ascii="Arial" w:hAnsi="Arial" w:cs="Arial"/>
          <w:sz w:val="28"/>
          <w:szCs w:val="28"/>
        </w:rPr>
        <w:t>This policy relates to all parts of the organisation and to other organisations that provide services to our customers under contract or in partnership with us.</w:t>
      </w:r>
    </w:p>
    <w:p w14:paraId="57A7BEDC"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5951D8CF"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This Policy relates to customers who have a tenancy, lease, licence to occupy, service agreement or other arrangement to occupy premises owned or managed by Broadacres Housing Association.</w:t>
      </w:r>
    </w:p>
    <w:p w14:paraId="33F763B4"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34B8B673"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Although complaints can be received from a range of individuals, only the above customers or their advocates can escalate their complaint to the Housing Ombudsman Service and will therefore follow this process.</w:t>
      </w:r>
    </w:p>
    <w:p w14:paraId="2D3C2D40"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78A0B10F"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We will inform those customers who are not covered by this process, why and that their complaint will be logged and passed to an investigating officer who will respond within ten working days.</w:t>
      </w:r>
    </w:p>
    <w:p w14:paraId="47B59139"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1B910C74"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Our complaints system is designed to:</w:t>
      </w:r>
    </w:p>
    <w:p w14:paraId="26978254"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1D6F8F3C" w14:textId="77777777" w:rsidR="003F445B" w:rsidRPr="003F445B" w:rsidRDefault="003F445B" w:rsidP="003F445B">
      <w:pPr>
        <w:pStyle w:val="NoSpacing"/>
        <w:numPr>
          <w:ilvl w:val="0"/>
          <w:numId w:val="1"/>
        </w:numPr>
        <w:rPr>
          <w:rFonts w:ascii="Arial" w:hAnsi="Arial" w:cs="Arial"/>
          <w:sz w:val="28"/>
          <w:szCs w:val="28"/>
        </w:rPr>
      </w:pPr>
      <w:r w:rsidRPr="003F445B">
        <w:rPr>
          <w:rFonts w:ascii="Arial" w:hAnsi="Arial" w:cs="Arial"/>
          <w:sz w:val="28"/>
          <w:szCs w:val="28"/>
        </w:rPr>
        <w:t xml:space="preserve">resolve matters in an understanding way, promptly and in </w:t>
      </w:r>
      <w:proofErr w:type="gramStart"/>
      <w:r w:rsidRPr="003F445B">
        <w:rPr>
          <w:rFonts w:ascii="Arial" w:hAnsi="Arial" w:cs="Arial"/>
          <w:sz w:val="28"/>
          <w:szCs w:val="28"/>
        </w:rPr>
        <w:t>confidence</w:t>
      </w:r>
      <w:proofErr w:type="gramEnd"/>
    </w:p>
    <w:p w14:paraId="5BD6A58C" w14:textId="77777777" w:rsidR="003F445B" w:rsidRPr="003F445B" w:rsidRDefault="003F445B" w:rsidP="003F445B">
      <w:pPr>
        <w:pStyle w:val="NoSpacing"/>
        <w:numPr>
          <w:ilvl w:val="0"/>
          <w:numId w:val="1"/>
        </w:numPr>
        <w:rPr>
          <w:rFonts w:ascii="Arial" w:hAnsi="Arial" w:cs="Arial"/>
          <w:sz w:val="28"/>
          <w:szCs w:val="28"/>
        </w:rPr>
      </w:pPr>
      <w:r w:rsidRPr="003F445B">
        <w:rPr>
          <w:rFonts w:ascii="Arial" w:hAnsi="Arial" w:cs="Arial"/>
          <w:sz w:val="28"/>
          <w:szCs w:val="28"/>
        </w:rPr>
        <w:t xml:space="preserve">provide customers with a fair, consistent, impartial and confidential process through which they can express dissatisfaction about an element of our </w:t>
      </w:r>
      <w:proofErr w:type="gramStart"/>
      <w:r w:rsidRPr="003F445B">
        <w:rPr>
          <w:rFonts w:ascii="Arial" w:hAnsi="Arial" w:cs="Arial"/>
          <w:sz w:val="28"/>
          <w:szCs w:val="28"/>
        </w:rPr>
        <w:t>service</w:t>
      </w:r>
      <w:proofErr w:type="gramEnd"/>
    </w:p>
    <w:p w14:paraId="5499C0E7" w14:textId="77777777" w:rsidR="003F445B" w:rsidRPr="003F445B" w:rsidRDefault="003F445B" w:rsidP="003F445B">
      <w:pPr>
        <w:pStyle w:val="NoSpacing"/>
        <w:numPr>
          <w:ilvl w:val="0"/>
          <w:numId w:val="1"/>
        </w:numPr>
        <w:rPr>
          <w:rFonts w:ascii="Arial" w:hAnsi="Arial" w:cs="Arial"/>
          <w:sz w:val="28"/>
          <w:szCs w:val="28"/>
        </w:rPr>
      </w:pPr>
      <w:r w:rsidRPr="003F445B">
        <w:rPr>
          <w:rFonts w:ascii="Arial" w:hAnsi="Arial" w:cs="Arial"/>
          <w:sz w:val="28"/>
          <w:szCs w:val="28"/>
        </w:rPr>
        <w:t xml:space="preserve">give us an opportunity to put right what has gone </w:t>
      </w:r>
      <w:proofErr w:type="gramStart"/>
      <w:r w:rsidRPr="003F445B">
        <w:rPr>
          <w:rFonts w:ascii="Arial" w:hAnsi="Arial" w:cs="Arial"/>
          <w:sz w:val="28"/>
          <w:szCs w:val="28"/>
        </w:rPr>
        <w:t>wrong</w:t>
      </w:r>
      <w:proofErr w:type="gramEnd"/>
    </w:p>
    <w:p w14:paraId="298A3DFA"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3778746A"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We are committed to achieving a positive customer experience by keeping the customer fully informed throughout the process and with information that is well published and easy to read.</w:t>
      </w:r>
    </w:p>
    <w:p w14:paraId="2316E31F"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4013E338" w14:textId="737E58EC" w:rsidR="003F445B" w:rsidRPr="003F445B" w:rsidRDefault="003F445B" w:rsidP="003F445B">
      <w:pPr>
        <w:pStyle w:val="NoSpacing"/>
        <w:rPr>
          <w:rFonts w:ascii="Arial" w:hAnsi="Arial" w:cs="Arial"/>
          <w:sz w:val="28"/>
          <w:szCs w:val="28"/>
        </w:rPr>
      </w:pPr>
      <w:r w:rsidRPr="003F445B">
        <w:rPr>
          <w:rFonts w:ascii="Arial" w:hAnsi="Arial" w:cs="Arial"/>
          <w:sz w:val="28"/>
          <w:szCs w:val="28"/>
        </w:rPr>
        <w:t>We follow the Housing Ombudsman Complaint Handling Code</w:t>
      </w:r>
      <w:r w:rsidR="007827B8">
        <w:rPr>
          <w:rFonts w:ascii="Arial" w:hAnsi="Arial" w:cs="Arial"/>
          <w:sz w:val="28"/>
          <w:szCs w:val="28"/>
        </w:rPr>
        <w:t>,</w:t>
      </w:r>
      <w:r w:rsidRPr="003F445B">
        <w:rPr>
          <w:rFonts w:ascii="Arial" w:hAnsi="Arial" w:cs="Arial"/>
          <w:sz w:val="28"/>
          <w:szCs w:val="28"/>
        </w:rPr>
        <w:t xml:space="preserve"> and we will continue to </w:t>
      </w:r>
      <w:r w:rsidR="007827B8" w:rsidRPr="003F445B">
        <w:rPr>
          <w:rFonts w:ascii="Arial" w:hAnsi="Arial" w:cs="Arial"/>
          <w:sz w:val="28"/>
          <w:szCs w:val="28"/>
        </w:rPr>
        <w:t>self-assess</w:t>
      </w:r>
      <w:r w:rsidRPr="003F445B">
        <w:rPr>
          <w:rFonts w:ascii="Arial" w:hAnsi="Arial" w:cs="Arial"/>
          <w:sz w:val="28"/>
          <w:szCs w:val="28"/>
        </w:rPr>
        <w:t xml:space="preserve"> against it annually, as well as respond whenever the Code is revised.</w:t>
      </w:r>
    </w:p>
    <w:p w14:paraId="5600B5B5"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7447BCD7"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Customers have the right to access the Housing Ombudsman service throughout every stage of their complaint, not just when the complaint is exhausted. The Customer may wish to do so to obtain impartial advice from the Ombudsman dispute support advisors during the complaints process.</w:t>
      </w:r>
    </w:p>
    <w:p w14:paraId="7F246702"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3290AEF0" w14:textId="0CED2942"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Those involved in dealing with complaints will have the skills, </w:t>
      </w:r>
      <w:proofErr w:type="gramStart"/>
      <w:r w:rsidRPr="003F445B">
        <w:rPr>
          <w:rFonts w:ascii="Arial" w:hAnsi="Arial" w:cs="Arial"/>
          <w:sz w:val="28"/>
          <w:szCs w:val="28"/>
        </w:rPr>
        <w:t>ability</w:t>
      </w:r>
      <w:proofErr w:type="gramEnd"/>
      <w:r w:rsidRPr="003F445B">
        <w:rPr>
          <w:rFonts w:ascii="Arial" w:hAnsi="Arial" w:cs="Arial"/>
          <w:sz w:val="28"/>
          <w:szCs w:val="28"/>
        </w:rPr>
        <w:t xml:space="preserve"> and support to consider individual circumstances and reach a fair outcome at </w:t>
      </w:r>
      <w:r w:rsidRPr="003F445B">
        <w:rPr>
          <w:rFonts w:ascii="Arial" w:hAnsi="Arial" w:cs="Arial"/>
          <w:sz w:val="28"/>
          <w:szCs w:val="28"/>
        </w:rPr>
        <w:lastRenderedPageBreak/>
        <w:t xml:space="preserve">any stage. Colleagues are trained to welcome and deal with all types of feedback both positive and negative in a supportive, </w:t>
      </w:r>
      <w:proofErr w:type="gramStart"/>
      <w:r w:rsidR="000F6BF0" w:rsidRPr="003F445B">
        <w:rPr>
          <w:rFonts w:ascii="Arial" w:hAnsi="Arial" w:cs="Arial"/>
          <w:sz w:val="28"/>
          <w:szCs w:val="28"/>
        </w:rPr>
        <w:t>non-judgemental</w:t>
      </w:r>
      <w:proofErr w:type="gramEnd"/>
      <w:r w:rsidRPr="003F445B">
        <w:rPr>
          <w:rFonts w:ascii="Arial" w:hAnsi="Arial" w:cs="Arial"/>
          <w:sz w:val="28"/>
          <w:szCs w:val="28"/>
        </w:rPr>
        <w:t xml:space="preserve"> and </w:t>
      </w:r>
      <w:r w:rsidR="000F6BF0" w:rsidRPr="003F445B">
        <w:rPr>
          <w:rFonts w:ascii="Arial" w:hAnsi="Arial" w:cs="Arial"/>
          <w:sz w:val="28"/>
          <w:szCs w:val="28"/>
        </w:rPr>
        <w:t>non-defensive</w:t>
      </w:r>
      <w:r w:rsidRPr="003F445B">
        <w:rPr>
          <w:rFonts w:ascii="Arial" w:hAnsi="Arial" w:cs="Arial"/>
          <w:sz w:val="28"/>
          <w:szCs w:val="28"/>
        </w:rPr>
        <w:t xml:space="preserve"> manner.</w:t>
      </w:r>
    </w:p>
    <w:p w14:paraId="739406B9"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7AFDD3A1" w14:textId="44456D63" w:rsidR="003F445B" w:rsidRDefault="003F445B" w:rsidP="003F445B">
      <w:pPr>
        <w:pStyle w:val="NoSpacing"/>
        <w:rPr>
          <w:rFonts w:ascii="Arial" w:hAnsi="Arial" w:cs="Arial"/>
          <w:sz w:val="28"/>
          <w:szCs w:val="28"/>
        </w:rPr>
      </w:pPr>
      <w:r w:rsidRPr="003F445B">
        <w:rPr>
          <w:rFonts w:ascii="Arial" w:hAnsi="Arial" w:cs="Arial"/>
          <w:sz w:val="28"/>
          <w:szCs w:val="28"/>
        </w:rPr>
        <w:t>Information on our complaints process can also be found within our packs for new tenants and on our website.</w:t>
      </w:r>
    </w:p>
    <w:p w14:paraId="4F2295ED" w14:textId="7A204D61" w:rsidR="003F445B" w:rsidRPr="003F445B" w:rsidRDefault="003F445B" w:rsidP="003F445B">
      <w:pPr>
        <w:pStyle w:val="Heading1"/>
        <w:rPr>
          <w:rFonts w:ascii="Arial" w:hAnsi="Arial" w:cs="Arial"/>
          <w:color w:val="000000" w:themeColor="text1"/>
        </w:rPr>
      </w:pPr>
      <w:r w:rsidRPr="003F445B">
        <w:rPr>
          <w:rFonts w:ascii="Arial" w:hAnsi="Arial" w:cs="Arial"/>
          <w:color w:val="000000" w:themeColor="text1"/>
        </w:rPr>
        <w:t>2.0 What is a complaint?</w:t>
      </w:r>
    </w:p>
    <w:p w14:paraId="7CDE7EEF" w14:textId="77777777" w:rsidR="003F445B" w:rsidRDefault="003F445B" w:rsidP="003F445B">
      <w:pPr>
        <w:pStyle w:val="NoSpacing"/>
        <w:rPr>
          <w:rFonts w:ascii="Arial" w:hAnsi="Arial" w:cs="Arial"/>
          <w:sz w:val="28"/>
          <w:szCs w:val="28"/>
        </w:rPr>
      </w:pPr>
      <w:r w:rsidRPr="003F445B">
        <w:rPr>
          <w:rFonts w:ascii="Arial" w:hAnsi="Arial" w:cs="Arial"/>
          <w:sz w:val="28"/>
          <w:szCs w:val="28"/>
        </w:rPr>
        <w:t>In line with the Housing Ombudsman guidance to the housing sector, we recognise complaints as:</w:t>
      </w:r>
    </w:p>
    <w:p w14:paraId="1CA244BB" w14:textId="77777777" w:rsidR="003F445B" w:rsidRPr="003F445B" w:rsidRDefault="003F445B" w:rsidP="003F445B">
      <w:pPr>
        <w:pStyle w:val="NoSpacing"/>
        <w:rPr>
          <w:rFonts w:ascii="Arial" w:hAnsi="Arial" w:cs="Arial"/>
          <w:sz w:val="28"/>
          <w:szCs w:val="28"/>
        </w:rPr>
      </w:pPr>
    </w:p>
    <w:p w14:paraId="7EB88EDB"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“An expression of dissatisfaction, however made, about the standard of service, actions or lack of action by the organisation, its own staff, or those acting on its behalf, affecting an individual resident or group of residents”.</w:t>
      </w:r>
    </w:p>
    <w:p w14:paraId="094D6751"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7981365C"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Often a customer's concerns can be resolved quickly at first point of contact and will not need to go through the formal two stage process. If a customer wishes for their concerns or dissatisfaction to be recorded as a complaint, then colleagues should willingly do so using this policy to guide them, which outlines issues that we will investigate and those excluded from our policy.</w:t>
      </w:r>
    </w:p>
    <w:p w14:paraId="6D0F6081" w14:textId="572C146D" w:rsidR="003F445B" w:rsidRPr="003F445B" w:rsidRDefault="003F445B" w:rsidP="003F445B">
      <w:pPr>
        <w:pStyle w:val="NoSpacing"/>
        <w:rPr>
          <w:rFonts w:ascii="Arial" w:hAnsi="Arial" w:cs="Arial"/>
          <w:sz w:val="28"/>
          <w:szCs w:val="28"/>
        </w:rPr>
      </w:pPr>
    </w:p>
    <w:p w14:paraId="01F62316"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Examples of what a complaint </w:t>
      </w:r>
      <w:proofErr w:type="gramStart"/>
      <w:r w:rsidRPr="003F445B">
        <w:rPr>
          <w:rFonts w:ascii="Arial" w:hAnsi="Arial" w:cs="Arial"/>
          <w:sz w:val="28"/>
          <w:szCs w:val="28"/>
        </w:rPr>
        <w:t>is;</w:t>
      </w:r>
      <w:proofErr w:type="gramEnd"/>
    </w:p>
    <w:p w14:paraId="5AACBDF6"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30005E56" w14:textId="34D1A1AD" w:rsidR="003F445B" w:rsidRPr="003F445B" w:rsidRDefault="003F445B" w:rsidP="003F445B">
      <w:pPr>
        <w:pStyle w:val="NoSpacing"/>
        <w:numPr>
          <w:ilvl w:val="0"/>
          <w:numId w:val="2"/>
        </w:numPr>
        <w:rPr>
          <w:rFonts w:ascii="Arial" w:hAnsi="Arial" w:cs="Arial"/>
          <w:sz w:val="28"/>
          <w:szCs w:val="28"/>
        </w:rPr>
      </w:pPr>
      <w:r>
        <w:rPr>
          <w:rFonts w:ascii="Arial" w:hAnsi="Arial" w:cs="Arial"/>
          <w:sz w:val="28"/>
          <w:szCs w:val="28"/>
        </w:rPr>
        <w:t>s</w:t>
      </w:r>
      <w:r w:rsidRPr="003F445B">
        <w:rPr>
          <w:rFonts w:ascii="Arial" w:hAnsi="Arial" w:cs="Arial"/>
          <w:sz w:val="28"/>
          <w:szCs w:val="28"/>
        </w:rPr>
        <w:t xml:space="preserve">tandard of service received was </w:t>
      </w:r>
      <w:proofErr w:type="gramStart"/>
      <w:r w:rsidRPr="003F445B">
        <w:rPr>
          <w:rFonts w:ascii="Arial" w:hAnsi="Arial" w:cs="Arial"/>
          <w:sz w:val="28"/>
          <w:szCs w:val="28"/>
        </w:rPr>
        <w:t>poor</w:t>
      </w:r>
      <w:proofErr w:type="gramEnd"/>
    </w:p>
    <w:p w14:paraId="192FDD2A" w14:textId="132FBE78" w:rsidR="003F445B" w:rsidRPr="003F445B" w:rsidRDefault="003F445B" w:rsidP="003F445B">
      <w:pPr>
        <w:pStyle w:val="NoSpacing"/>
        <w:numPr>
          <w:ilvl w:val="0"/>
          <w:numId w:val="2"/>
        </w:numPr>
        <w:rPr>
          <w:rFonts w:ascii="Arial" w:hAnsi="Arial" w:cs="Arial"/>
          <w:sz w:val="28"/>
          <w:szCs w:val="28"/>
        </w:rPr>
      </w:pPr>
      <w:r>
        <w:rPr>
          <w:rFonts w:ascii="Arial" w:hAnsi="Arial" w:cs="Arial"/>
          <w:sz w:val="28"/>
          <w:szCs w:val="28"/>
        </w:rPr>
        <w:t>w</w:t>
      </w:r>
      <w:r w:rsidRPr="003F445B">
        <w:rPr>
          <w:rFonts w:ascii="Arial" w:hAnsi="Arial" w:cs="Arial"/>
          <w:sz w:val="28"/>
          <w:szCs w:val="28"/>
        </w:rPr>
        <w:t>e failed to do something we agreed to</w:t>
      </w:r>
    </w:p>
    <w:p w14:paraId="5C445884" w14:textId="15C31BC6" w:rsidR="003F445B" w:rsidRPr="003F445B" w:rsidRDefault="003F445B" w:rsidP="003F445B">
      <w:pPr>
        <w:pStyle w:val="NoSpacing"/>
        <w:numPr>
          <w:ilvl w:val="0"/>
          <w:numId w:val="2"/>
        </w:numPr>
        <w:rPr>
          <w:rFonts w:ascii="Arial" w:hAnsi="Arial" w:cs="Arial"/>
          <w:sz w:val="28"/>
          <w:szCs w:val="28"/>
        </w:rPr>
      </w:pPr>
      <w:r>
        <w:rPr>
          <w:rFonts w:ascii="Arial" w:hAnsi="Arial" w:cs="Arial"/>
          <w:sz w:val="28"/>
          <w:szCs w:val="28"/>
        </w:rPr>
        <w:t>w</w:t>
      </w:r>
      <w:r w:rsidRPr="003F445B">
        <w:rPr>
          <w:rFonts w:ascii="Arial" w:hAnsi="Arial" w:cs="Arial"/>
          <w:sz w:val="28"/>
          <w:szCs w:val="28"/>
        </w:rPr>
        <w:t xml:space="preserve">e gave a customer incorrect </w:t>
      </w:r>
      <w:proofErr w:type="gramStart"/>
      <w:r w:rsidRPr="003F445B">
        <w:rPr>
          <w:rFonts w:ascii="Arial" w:hAnsi="Arial" w:cs="Arial"/>
          <w:sz w:val="28"/>
          <w:szCs w:val="28"/>
        </w:rPr>
        <w:t>information</w:t>
      </w:r>
      <w:proofErr w:type="gramEnd"/>
    </w:p>
    <w:p w14:paraId="4504AC00" w14:textId="0A91B3C2" w:rsidR="003F445B" w:rsidRPr="003F445B" w:rsidRDefault="003F445B" w:rsidP="003F445B">
      <w:pPr>
        <w:pStyle w:val="NoSpacing"/>
        <w:numPr>
          <w:ilvl w:val="0"/>
          <w:numId w:val="2"/>
        </w:numPr>
        <w:rPr>
          <w:rFonts w:ascii="Arial" w:hAnsi="Arial" w:cs="Arial"/>
          <w:sz w:val="28"/>
          <w:szCs w:val="28"/>
        </w:rPr>
      </w:pPr>
      <w:r>
        <w:rPr>
          <w:rFonts w:ascii="Arial" w:hAnsi="Arial" w:cs="Arial"/>
          <w:sz w:val="28"/>
          <w:szCs w:val="28"/>
        </w:rPr>
        <w:t>w</w:t>
      </w:r>
      <w:r w:rsidRPr="003F445B">
        <w:rPr>
          <w:rFonts w:ascii="Arial" w:hAnsi="Arial" w:cs="Arial"/>
          <w:sz w:val="28"/>
          <w:szCs w:val="28"/>
        </w:rPr>
        <w:t xml:space="preserve">e failed to follow our policies and </w:t>
      </w:r>
      <w:proofErr w:type="gramStart"/>
      <w:r w:rsidRPr="003F445B">
        <w:rPr>
          <w:rFonts w:ascii="Arial" w:hAnsi="Arial" w:cs="Arial"/>
          <w:sz w:val="28"/>
          <w:szCs w:val="28"/>
        </w:rPr>
        <w:t>procedures</w:t>
      </w:r>
      <w:proofErr w:type="gramEnd"/>
    </w:p>
    <w:p w14:paraId="5F4752FD" w14:textId="16C6C2B6" w:rsidR="003F445B" w:rsidRPr="003F445B" w:rsidRDefault="003F445B" w:rsidP="003F445B">
      <w:pPr>
        <w:pStyle w:val="NoSpacing"/>
        <w:numPr>
          <w:ilvl w:val="0"/>
          <w:numId w:val="2"/>
        </w:numPr>
        <w:rPr>
          <w:rFonts w:ascii="Arial" w:hAnsi="Arial" w:cs="Arial"/>
          <w:sz w:val="28"/>
          <w:szCs w:val="28"/>
        </w:rPr>
      </w:pPr>
      <w:r>
        <w:rPr>
          <w:rFonts w:ascii="Arial" w:hAnsi="Arial" w:cs="Arial"/>
          <w:sz w:val="28"/>
          <w:szCs w:val="28"/>
        </w:rPr>
        <w:t>i</w:t>
      </w:r>
      <w:r w:rsidRPr="003F445B">
        <w:rPr>
          <w:rFonts w:ascii="Arial" w:hAnsi="Arial" w:cs="Arial"/>
          <w:sz w:val="28"/>
          <w:szCs w:val="28"/>
        </w:rPr>
        <w:t>nappropriate or rude behaviour by a colleague or contractor</w:t>
      </w:r>
    </w:p>
    <w:p w14:paraId="4E47AFB1" w14:textId="3F4BBA04" w:rsidR="003F445B" w:rsidRPr="003F445B" w:rsidRDefault="003F445B" w:rsidP="003F445B">
      <w:pPr>
        <w:pStyle w:val="NoSpacing"/>
        <w:rPr>
          <w:rFonts w:ascii="Arial" w:hAnsi="Arial" w:cs="Arial"/>
          <w:sz w:val="28"/>
          <w:szCs w:val="28"/>
        </w:rPr>
      </w:pPr>
    </w:p>
    <w:p w14:paraId="4482F918" w14:textId="3DBA2952" w:rsidR="003F445B" w:rsidRPr="003F445B" w:rsidRDefault="003F445B" w:rsidP="003F445B">
      <w:pPr>
        <w:pStyle w:val="Heading2"/>
        <w:rPr>
          <w:rFonts w:ascii="Arial" w:hAnsi="Arial" w:cs="Arial"/>
          <w:color w:val="000000" w:themeColor="text1"/>
        </w:rPr>
      </w:pPr>
      <w:r w:rsidRPr="003F445B">
        <w:rPr>
          <w:rFonts w:ascii="Arial" w:hAnsi="Arial" w:cs="Arial"/>
          <w:color w:val="000000" w:themeColor="text1"/>
        </w:rPr>
        <w:t>What is a Service Request</w:t>
      </w:r>
    </w:p>
    <w:p w14:paraId="6F9AEC33" w14:textId="7E0E4CFA"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Where we receive a </w:t>
      </w:r>
      <w:r w:rsidR="000F6BF0" w:rsidRPr="003F445B">
        <w:rPr>
          <w:rFonts w:ascii="Arial" w:hAnsi="Arial" w:cs="Arial"/>
          <w:sz w:val="28"/>
          <w:szCs w:val="28"/>
        </w:rPr>
        <w:t>first-time</w:t>
      </w:r>
      <w:r w:rsidRPr="003F445B">
        <w:rPr>
          <w:rFonts w:ascii="Arial" w:hAnsi="Arial" w:cs="Arial"/>
          <w:sz w:val="28"/>
          <w:szCs w:val="28"/>
        </w:rPr>
        <w:t xml:space="preserve"> request for a service, which is deemed a 'service request', we will advise the customer it will not be treated as a complaint and the request will be recorded, </w:t>
      </w:r>
      <w:proofErr w:type="gramStart"/>
      <w:r w:rsidRPr="003F445B">
        <w:rPr>
          <w:rFonts w:ascii="Arial" w:hAnsi="Arial" w:cs="Arial"/>
          <w:sz w:val="28"/>
          <w:szCs w:val="28"/>
        </w:rPr>
        <w:t>monitored</w:t>
      </w:r>
      <w:proofErr w:type="gramEnd"/>
      <w:r w:rsidRPr="003F445B">
        <w:rPr>
          <w:rFonts w:ascii="Arial" w:hAnsi="Arial" w:cs="Arial"/>
          <w:sz w:val="28"/>
          <w:szCs w:val="28"/>
        </w:rPr>
        <w:t xml:space="preserve"> and reviewed regularly and dealt with by the relevant department.</w:t>
      </w:r>
    </w:p>
    <w:p w14:paraId="12766A77" w14:textId="77777777" w:rsidR="003F445B" w:rsidRDefault="003F445B" w:rsidP="003F445B">
      <w:pPr>
        <w:pStyle w:val="NoSpacing"/>
        <w:rPr>
          <w:rFonts w:ascii="Arial" w:hAnsi="Arial" w:cs="Arial"/>
          <w:sz w:val="28"/>
          <w:szCs w:val="28"/>
        </w:rPr>
      </w:pPr>
    </w:p>
    <w:p w14:paraId="2564629B" w14:textId="2EA2657D" w:rsidR="003F445B" w:rsidRPr="003F445B" w:rsidRDefault="003F445B" w:rsidP="003F445B">
      <w:pPr>
        <w:pStyle w:val="NoSpacing"/>
        <w:rPr>
          <w:rFonts w:ascii="Arial" w:hAnsi="Arial" w:cs="Arial"/>
          <w:sz w:val="28"/>
          <w:szCs w:val="28"/>
        </w:rPr>
      </w:pPr>
      <w:r w:rsidRPr="003F445B">
        <w:rPr>
          <w:rFonts w:ascii="Arial" w:hAnsi="Arial" w:cs="Arial"/>
          <w:sz w:val="28"/>
          <w:szCs w:val="28"/>
        </w:rPr>
        <w:t>However, if the customer expresses dissatisfaction with the response to their service request or provision of this service we will raise a complaint.</w:t>
      </w:r>
    </w:p>
    <w:p w14:paraId="17279460" w14:textId="77777777" w:rsidR="003F445B" w:rsidRPr="003F445B" w:rsidRDefault="003F445B" w:rsidP="003F445B">
      <w:pPr>
        <w:pStyle w:val="NoSpacing"/>
        <w:rPr>
          <w:rFonts w:ascii="Arial" w:hAnsi="Arial" w:cs="Arial"/>
          <w:sz w:val="28"/>
          <w:szCs w:val="28"/>
        </w:rPr>
      </w:pPr>
    </w:p>
    <w:p w14:paraId="6473E5F6"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lastRenderedPageBreak/>
        <w:t>Examples of a service request:</w:t>
      </w:r>
    </w:p>
    <w:p w14:paraId="4D4A0C52"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2CC78C98" w14:textId="77777777" w:rsidR="003F445B" w:rsidRPr="003F445B" w:rsidRDefault="003F445B" w:rsidP="003F445B">
      <w:pPr>
        <w:pStyle w:val="NoSpacing"/>
        <w:numPr>
          <w:ilvl w:val="0"/>
          <w:numId w:val="3"/>
        </w:numPr>
        <w:rPr>
          <w:rFonts w:ascii="Arial" w:hAnsi="Arial" w:cs="Arial"/>
          <w:sz w:val="28"/>
          <w:szCs w:val="28"/>
        </w:rPr>
      </w:pPr>
      <w:r w:rsidRPr="003F445B">
        <w:rPr>
          <w:rFonts w:ascii="Arial" w:hAnsi="Arial" w:cs="Arial"/>
          <w:sz w:val="28"/>
          <w:szCs w:val="28"/>
        </w:rPr>
        <w:t>an initial request for a service, such as the first report of a repair</w:t>
      </w:r>
    </w:p>
    <w:p w14:paraId="7E695EC9" w14:textId="77777777" w:rsidR="003F445B" w:rsidRPr="003F445B" w:rsidRDefault="003F445B" w:rsidP="003F445B">
      <w:pPr>
        <w:pStyle w:val="NoSpacing"/>
        <w:numPr>
          <w:ilvl w:val="0"/>
          <w:numId w:val="3"/>
        </w:numPr>
        <w:rPr>
          <w:rFonts w:ascii="Arial" w:hAnsi="Arial" w:cs="Arial"/>
          <w:sz w:val="28"/>
          <w:szCs w:val="28"/>
        </w:rPr>
      </w:pPr>
      <w:r w:rsidRPr="003F445B">
        <w:rPr>
          <w:rFonts w:ascii="Arial" w:hAnsi="Arial" w:cs="Arial"/>
          <w:sz w:val="28"/>
          <w:szCs w:val="28"/>
        </w:rPr>
        <w:t>an initial request for information or an explanation</w:t>
      </w:r>
    </w:p>
    <w:p w14:paraId="6C5E1F37" w14:textId="74F32369" w:rsidR="003F445B" w:rsidRPr="003F445B" w:rsidRDefault="003F445B" w:rsidP="003F445B">
      <w:pPr>
        <w:pStyle w:val="NoSpacing"/>
        <w:numPr>
          <w:ilvl w:val="0"/>
          <w:numId w:val="3"/>
        </w:numPr>
        <w:rPr>
          <w:rFonts w:ascii="Arial" w:hAnsi="Arial" w:cs="Arial"/>
          <w:sz w:val="28"/>
          <w:szCs w:val="28"/>
        </w:rPr>
      </w:pPr>
      <w:r w:rsidRPr="003F445B">
        <w:rPr>
          <w:rFonts w:ascii="Arial" w:hAnsi="Arial" w:cs="Arial"/>
          <w:sz w:val="28"/>
          <w:szCs w:val="28"/>
        </w:rPr>
        <w:t xml:space="preserve">a report of </w:t>
      </w:r>
      <w:r w:rsidR="000F6BF0">
        <w:rPr>
          <w:rFonts w:ascii="Arial" w:hAnsi="Arial" w:cs="Arial"/>
          <w:sz w:val="28"/>
          <w:szCs w:val="28"/>
        </w:rPr>
        <w:t>a</w:t>
      </w:r>
      <w:r w:rsidRPr="003F445B">
        <w:rPr>
          <w:rFonts w:ascii="Arial" w:hAnsi="Arial" w:cs="Arial"/>
          <w:sz w:val="28"/>
          <w:szCs w:val="28"/>
        </w:rPr>
        <w:t>nti</w:t>
      </w:r>
      <w:r w:rsidR="000F6BF0">
        <w:rPr>
          <w:rFonts w:ascii="Arial" w:hAnsi="Arial" w:cs="Arial"/>
          <w:sz w:val="28"/>
          <w:szCs w:val="28"/>
        </w:rPr>
        <w:t>-s</w:t>
      </w:r>
      <w:r w:rsidRPr="003F445B">
        <w:rPr>
          <w:rFonts w:ascii="Arial" w:hAnsi="Arial" w:cs="Arial"/>
          <w:sz w:val="28"/>
          <w:szCs w:val="28"/>
        </w:rPr>
        <w:t xml:space="preserve">ocial </w:t>
      </w:r>
      <w:r w:rsidR="000F6BF0">
        <w:rPr>
          <w:rFonts w:ascii="Arial" w:hAnsi="Arial" w:cs="Arial"/>
          <w:sz w:val="28"/>
          <w:szCs w:val="28"/>
        </w:rPr>
        <w:t>b</w:t>
      </w:r>
      <w:r w:rsidRPr="003F445B">
        <w:rPr>
          <w:rFonts w:ascii="Arial" w:hAnsi="Arial" w:cs="Arial"/>
          <w:sz w:val="28"/>
          <w:szCs w:val="28"/>
        </w:rPr>
        <w:t>ehaviour</w:t>
      </w:r>
    </w:p>
    <w:p w14:paraId="4BA67DBC" w14:textId="6F24DD72" w:rsidR="003F445B" w:rsidRPr="003F445B" w:rsidRDefault="003F445B" w:rsidP="003F445B">
      <w:pPr>
        <w:pStyle w:val="Heading1"/>
        <w:rPr>
          <w:rFonts w:ascii="Arial" w:hAnsi="Arial" w:cs="Arial"/>
          <w:color w:val="000000" w:themeColor="text1"/>
        </w:rPr>
      </w:pPr>
      <w:r w:rsidRPr="003F445B">
        <w:rPr>
          <w:rFonts w:ascii="Arial" w:hAnsi="Arial" w:cs="Arial"/>
          <w:color w:val="000000" w:themeColor="text1"/>
        </w:rPr>
        <w:t>3.0 Exclusions</w:t>
      </w:r>
    </w:p>
    <w:p w14:paraId="2D7D4DA7" w14:textId="3B18CA5F" w:rsidR="003F445B" w:rsidRDefault="003F445B" w:rsidP="003F445B">
      <w:pPr>
        <w:pStyle w:val="NoSpacing"/>
        <w:rPr>
          <w:rFonts w:ascii="Arial" w:hAnsi="Arial" w:cs="Arial"/>
          <w:sz w:val="28"/>
          <w:szCs w:val="28"/>
        </w:rPr>
      </w:pPr>
      <w:r w:rsidRPr="003F445B">
        <w:rPr>
          <w:rFonts w:ascii="Arial" w:hAnsi="Arial" w:cs="Arial"/>
          <w:sz w:val="28"/>
          <w:szCs w:val="28"/>
        </w:rPr>
        <w:t>Where we receive a complaint that cannot be considered under the Complaints Policy, we will advise the customer in writing, setting out the reasons why the matter is not suitable for the Complaints Process and the right to take the decision to the Ombudsman.</w:t>
      </w:r>
    </w:p>
    <w:p w14:paraId="776B7E87" w14:textId="77777777" w:rsidR="003F445B" w:rsidRPr="003F445B" w:rsidRDefault="003F445B" w:rsidP="003F445B">
      <w:pPr>
        <w:pStyle w:val="NoSpacing"/>
        <w:rPr>
          <w:rFonts w:ascii="Arial" w:hAnsi="Arial" w:cs="Arial"/>
          <w:sz w:val="28"/>
          <w:szCs w:val="28"/>
        </w:rPr>
      </w:pPr>
    </w:p>
    <w:p w14:paraId="61508FDE"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However, we do consider each complaint on its own merits and the circumstances in which we exclude will be fair and reasonable.</w:t>
      </w:r>
    </w:p>
    <w:p w14:paraId="6AAC29B0"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69C8304F"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Examples of what may not be considered a complaint are:</w:t>
      </w:r>
    </w:p>
    <w:p w14:paraId="3FF22BB4"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48836C89" w14:textId="77777777" w:rsidR="003F445B" w:rsidRPr="003F445B" w:rsidRDefault="003F445B" w:rsidP="003F445B">
      <w:pPr>
        <w:pStyle w:val="NoSpacing"/>
        <w:numPr>
          <w:ilvl w:val="0"/>
          <w:numId w:val="4"/>
        </w:numPr>
        <w:rPr>
          <w:rFonts w:ascii="Arial" w:hAnsi="Arial" w:cs="Arial"/>
          <w:sz w:val="28"/>
          <w:szCs w:val="28"/>
        </w:rPr>
      </w:pPr>
      <w:r w:rsidRPr="003F445B">
        <w:rPr>
          <w:rFonts w:ascii="Arial" w:hAnsi="Arial" w:cs="Arial"/>
          <w:sz w:val="28"/>
          <w:szCs w:val="28"/>
        </w:rPr>
        <w:t>an initial request for a service, such as the first time that a repair</w:t>
      </w:r>
    </w:p>
    <w:p w14:paraId="74E79CEE" w14:textId="77777777" w:rsidR="003F445B" w:rsidRPr="003F445B" w:rsidRDefault="003F445B" w:rsidP="003F445B">
      <w:pPr>
        <w:pStyle w:val="NoSpacing"/>
        <w:numPr>
          <w:ilvl w:val="0"/>
          <w:numId w:val="4"/>
        </w:numPr>
        <w:rPr>
          <w:rFonts w:ascii="Arial" w:hAnsi="Arial" w:cs="Arial"/>
          <w:sz w:val="28"/>
          <w:szCs w:val="28"/>
        </w:rPr>
      </w:pPr>
      <w:r w:rsidRPr="003F445B">
        <w:rPr>
          <w:rFonts w:ascii="Arial" w:hAnsi="Arial" w:cs="Arial"/>
          <w:sz w:val="28"/>
          <w:szCs w:val="28"/>
        </w:rPr>
        <w:t>is reported or that Broadacres is made aware of a repair. However, complaints about the provision of this service are accepted.</w:t>
      </w:r>
    </w:p>
    <w:p w14:paraId="747C5C81" w14:textId="77777777" w:rsidR="003F445B" w:rsidRPr="003F445B" w:rsidRDefault="003F445B" w:rsidP="003F445B">
      <w:pPr>
        <w:pStyle w:val="NoSpacing"/>
        <w:numPr>
          <w:ilvl w:val="0"/>
          <w:numId w:val="4"/>
        </w:numPr>
        <w:rPr>
          <w:rFonts w:ascii="Arial" w:hAnsi="Arial" w:cs="Arial"/>
          <w:sz w:val="28"/>
          <w:szCs w:val="28"/>
        </w:rPr>
      </w:pPr>
      <w:r w:rsidRPr="003F445B">
        <w:rPr>
          <w:rFonts w:ascii="Arial" w:hAnsi="Arial" w:cs="Arial"/>
          <w:sz w:val="28"/>
          <w:szCs w:val="28"/>
        </w:rPr>
        <w:t>an initial request for information or an explanation</w:t>
      </w:r>
    </w:p>
    <w:p w14:paraId="61F5BF6A" w14:textId="67F6E105" w:rsidR="003F445B" w:rsidRPr="003F445B" w:rsidRDefault="003F445B" w:rsidP="003F445B">
      <w:pPr>
        <w:pStyle w:val="NoSpacing"/>
        <w:numPr>
          <w:ilvl w:val="0"/>
          <w:numId w:val="4"/>
        </w:numPr>
        <w:rPr>
          <w:rFonts w:ascii="Arial" w:hAnsi="Arial" w:cs="Arial"/>
          <w:sz w:val="28"/>
          <w:szCs w:val="28"/>
        </w:rPr>
      </w:pPr>
      <w:r w:rsidRPr="003F445B">
        <w:rPr>
          <w:rFonts w:ascii="Arial" w:hAnsi="Arial" w:cs="Arial"/>
          <w:sz w:val="28"/>
          <w:szCs w:val="28"/>
        </w:rPr>
        <w:t xml:space="preserve">something that is out of our control or not our responsibility (e.g. </w:t>
      </w:r>
      <w:r w:rsidR="00692828" w:rsidRPr="003F445B">
        <w:rPr>
          <w:rFonts w:ascii="Arial" w:hAnsi="Arial" w:cs="Arial"/>
          <w:sz w:val="28"/>
          <w:szCs w:val="28"/>
        </w:rPr>
        <w:t>streetlights</w:t>
      </w:r>
      <w:r w:rsidRPr="003F445B">
        <w:rPr>
          <w:rFonts w:ascii="Arial" w:hAnsi="Arial" w:cs="Arial"/>
          <w:sz w:val="28"/>
          <w:szCs w:val="28"/>
        </w:rPr>
        <w:t>/ car parking)</w:t>
      </w:r>
    </w:p>
    <w:p w14:paraId="2BBD3DC5" w14:textId="77777777" w:rsidR="003F445B" w:rsidRPr="003F445B" w:rsidRDefault="003F445B" w:rsidP="003F445B">
      <w:pPr>
        <w:pStyle w:val="NoSpacing"/>
        <w:numPr>
          <w:ilvl w:val="0"/>
          <w:numId w:val="4"/>
        </w:numPr>
        <w:rPr>
          <w:rFonts w:ascii="Arial" w:hAnsi="Arial" w:cs="Arial"/>
          <w:sz w:val="28"/>
          <w:szCs w:val="28"/>
        </w:rPr>
      </w:pPr>
      <w:r w:rsidRPr="003F445B">
        <w:rPr>
          <w:rFonts w:ascii="Arial" w:hAnsi="Arial" w:cs="Arial"/>
          <w:sz w:val="28"/>
          <w:szCs w:val="28"/>
        </w:rPr>
        <w:t>anti-social behaviour – these complaints are dealt with under the anti-social behaviour procedure. However, complaints about the provision of this service are accepted.</w:t>
      </w:r>
    </w:p>
    <w:p w14:paraId="15F77680" w14:textId="77777777" w:rsidR="003F445B" w:rsidRPr="003F445B" w:rsidRDefault="003F445B" w:rsidP="003F445B">
      <w:pPr>
        <w:pStyle w:val="NoSpacing"/>
        <w:numPr>
          <w:ilvl w:val="0"/>
          <w:numId w:val="4"/>
        </w:numPr>
        <w:rPr>
          <w:rFonts w:ascii="Arial" w:hAnsi="Arial" w:cs="Arial"/>
          <w:sz w:val="28"/>
          <w:szCs w:val="28"/>
        </w:rPr>
      </w:pPr>
      <w:r w:rsidRPr="003F445B">
        <w:rPr>
          <w:rFonts w:ascii="Arial" w:hAnsi="Arial" w:cs="Arial"/>
          <w:sz w:val="28"/>
          <w:szCs w:val="28"/>
        </w:rPr>
        <w:t xml:space="preserve">housing application banding query – these will be dealt with under the ‘North Yorkshire Home Choice Allocation </w:t>
      </w:r>
      <w:proofErr w:type="gramStart"/>
      <w:r w:rsidRPr="003F445B">
        <w:rPr>
          <w:rFonts w:ascii="Arial" w:hAnsi="Arial" w:cs="Arial"/>
          <w:sz w:val="28"/>
          <w:szCs w:val="28"/>
        </w:rPr>
        <w:t>Policy’</w:t>
      </w:r>
      <w:proofErr w:type="gramEnd"/>
    </w:p>
    <w:p w14:paraId="5189CE5C" w14:textId="77777777" w:rsidR="003F445B" w:rsidRPr="003F445B" w:rsidRDefault="003F445B" w:rsidP="003F445B">
      <w:pPr>
        <w:pStyle w:val="NoSpacing"/>
        <w:numPr>
          <w:ilvl w:val="0"/>
          <w:numId w:val="4"/>
        </w:numPr>
        <w:rPr>
          <w:rFonts w:ascii="Arial" w:hAnsi="Arial" w:cs="Arial"/>
          <w:sz w:val="28"/>
          <w:szCs w:val="28"/>
        </w:rPr>
      </w:pPr>
      <w:r w:rsidRPr="003F445B">
        <w:rPr>
          <w:rFonts w:ascii="Arial" w:hAnsi="Arial" w:cs="Arial"/>
          <w:sz w:val="28"/>
          <w:szCs w:val="28"/>
        </w:rPr>
        <w:t xml:space="preserve">the issue giving rise to the complaint occurred over twelve months </w:t>
      </w:r>
      <w:proofErr w:type="gramStart"/>
      <w:r w:rsidRPr="003F445B">
        <w:rPr>
          <w:rFonts w:ascii="Arial" w:hAnsi="Arial" w:cs="Arial"/>
          <w:sz w:val="28"/>
          <w:szCs w:val="28"/>
        </w:rPr>
        <w:t>ago</w:t>
      </w:r>
      <w:proofErr w:type="gramEnd"/>
    </w:p>
    <w:p w14:paraId="2EBE92AA" w14:textId="77777777" w:rsidR="003F445B" w:rsidRPr="003F445B" w:rsidRDefault="003F445B" w:rsidP="003F445B">
      <w:pPr>
        <w:pStyle w:val="NoSpacing"/>
        <w:numPr>
          <w:ilvl w:val="0"/>
          <w:numId w:val="4"/>
        </w:numPr>
        <w:rPr>
          <w:rFonts w:ascii="Arial" w:hAnsi="Arial" w:cs="Arial"/>
          <w:sz w:val="28"/>
          <w:szCs w:val="28"/>
        </w:rPr>
      </w:pPr>
      <w:r w:rsidRPr="003F445B">
        <w:rPr>
          <w:rFonts w:ascii="Arial" w:hAnsi="Arial" w:cs="Arial"/>
          <w:sz w:val="28"/>
          <w:szCs w:val="28"/>
        </w:rPr>
        <w:t xml:space="preserve">in some circumstances, where legal proceedings have been </w:t>
      </w:r>
      <w:proofErr w:type="gramStart"/>
      <w:r w:rsidRPr="003F445B">
        <w:rPr>
          <w:rFonts w:ascii="Arial" w:hAnsi="Arial" w:cs="Arial"/>
          <w:sz w:val="28"/>
          <w:szCs w:val="28"/>
        </w:rPr>
        <w:t>initiated</w:t>
      </w:r>
      <w:proofErr w:type="gramEnd"/>
    </w:p>
    <w:p w14:paraId="04EF4FBA" w14:textId="6F945D8B" w:rsidR="003F445B" w:rsidRDefault="003F445B" w:rsidP="003F445B">
      <w:pPr>
        <w:pStyle w:val="NoSpacing"/>
        <w:numPr>
          <w:ilvl w:val="0"/>
          <w:numId w:val="4"/>
        </w:numPr>
        <w:rPr>
          <w:rFonts w:ascii="Arial" w:hAnsi="Arial" w:cs="Arial"/>
          <w:sz w:val="28"/>
          <w:szCs w:val="28"/>
        </w:rPr>
      </w:pPr>
      <w:r w:rsidRPr="003F445B">
        <w:rPr>
          <w:rFonts w:ascii="Arial" w:hAnsi="Arial" w:cs="Arial"/>
          <w:sz w:val="28"/>
          <w:szCs w:val="28"/>
        </w:rPr>
        <w:t xml:space="preserve">matters that have already been considered under the </w:t>
      </w:r>
      <w:r w:rsidR="00692828">
        <w:rPr>
          <w:rFonts w:ascii="Arial" w:hAnsi="Arial" w:cs="Arial"/>
          <w:sz w:val="28"/>
          <w:szCs w:val="28"/>
        </w:rPr>
        <w:t>C</w:t>
      </w:r>
      <w:r w:rsidRPr="003F445B">
        <w:rPr>
          <w:rFonts w:ascii="Arial" w:hAnsi="Arial" w:cs="Arial"/>
          <w:sz w:val="28"/>
          <w:szCs w:val="28"/>
        </w:rPr>
        <w:t xml:space="preserve">omplaints </w:t>
      </w:r>
      <w:r w:rsidR="00692828">
        <w:rPr>
          <w:rFonts w:ascii="Arial" w:hAnsi="Arial" w:cs="Arial"/>
          <w:sz w:val="28"/>
          <w:szCs w:val="28"/>
        </w:rPr>
        <w:t>P</w:t>
      </w:r>
      <w:r w:rsidRPr="003F445B">
        <w:rPr>
          <w:rFonts w:ascii="Arial" w:hAnsi="Arial" w:cs="Arial"/>
          <w:sz w:val="28"/>
          <w:szCs w:val="28"/>
        </w:rPr>
        <w:t>olicy</w:t>
      </w:r>
    </w:p>
    <w:p w14:paraId="02E926A7" w14:textId="4BD40B38" w:rsidR="003F445B" w:rsidRPr="003F445B" w:rsidRDefault="003F445B" w:rsidP="003F445B">
      <w:pPr>
        <w:pStyle w:val="Heading1"/>
        <w:rPr>
          <w:rFonts w:ascii="Arial" w:hAnsi="Arial" w:cs="Arial"/>
          <w:color w:val="000000" w:themeColor="text1"/>
        </w:rPr>
      </w:pPr>
      <w:r w:rsidRPr="003F445B">
        <w:rPr>
          <w:rFonts w:ascii="Arial" w:hAnsi="Arial" w:cs="Arial"/>
          <w:color w:val="000000" w:themeColor="text1"/>
        </w:rPr>
        <w:t xml:space="preserve">4.0 How to make a </w:t>
      </w:r>
      <w:proofErr w:type="gramStart"/>
      <w:r w:rsidRPr="003F445B">
        <w:rPr>
          <w:rFonts w:ascii="Arial" w:hAnsi="Arial" w:cs="Arial"/>
          <w:color w:val="000000" w:themeColor="text1"/>
        </w:rPr>
        <w:t>complaint</w:t>
      </w:r>
      <w:proofErr w:type="gramEnd"/>
    </w:p>
    <w:p w14:paraId="457C7590" w14:textId="77777777" w:rsidR="003F445B" w:rsidRDefault="003F445B" w:rsidP="003F445B">
      <w:pPr>
        <w:pStyle w:val="NoSpacing"/>
        <w:rPr>
          <w:rFonts w:ascii="Arial" w:hAnsi="Arial" w:cs="Arial"/>
          <w:sz w:val="28"/>
          <w:szCs w:val="28"/>
        </w:rPr>
      </w:pPr>
      <w:r w:rsidRPr="003F445B">
        <w:rPr>
          <w:rFonts w:ascii="Arial" w:hAnsi="Arial" w:cs="Arial"/>
          <w:sz w:val="28"/>
          <w:szCs w:val="28"/>
        </w:rPr>
        <w:t>By telephone to our Contact Centre Team on 01609 767900 between the hours of 8am and 6pm, Monday to Friday.</w:t>
      </w:r>
    </w:p>
    <w:p w14:paraId="635AC007" w14:textId="77777777" w:rsidR="003F445B" w:rsidRPr="003F445B" w:rsidRDefault="003F445B" w:rsidP="003F445B">
      <w:pPr>
        <w:pStyle w:val="NoSpacing"/>
        <w:rPr>
          <w:rFonts w:ascii="Arial" w:hAnsi="Arial" w:cs="Arial"/>
          <w:sz w:val="28"/>
          <w:szCs w:val="28"/>
        </w:rPr>
      </w:pPr>
    </w:p>
    <w:p w14:paraId="52B6E530" w14:textId="117F2838" w:rsidR="003F445B" w:rsidRDefault="003F445B" w:rsidP="003F445B">
      <w:pPr>
        <w:pStyle w:val="NoSpacing"/>
        <w:rPr>
          <w:rFonts w:ascii="Arial" w:hAnsi="Arial" w:cs="Arial"/>
          <w:sz w:val="28"/>
          <w:szCs w:val="28"/>
        </w:rPr>
      </w:pPr>
      <w:r w:rsidRPr="003F445B">
        <w:rPr>
          <w:rFonts w:ascii="Arial" w:hAnsi="Arial" w:cs="Arial"/>
          <w:sz w:val="28"/>
          <w:szCs w:val="28"/>
        </w:rPr>
        <w:t>In writing to our Head Office address:</w:t>
      </w:r>
    </w:p>
    <w:p w14:paraId="00C54829" w14:textId="77777777" w:rsidR="00692828" w:rsidRDefault="00692828" w:rsidP="003F445B">
      <w:pPr>
        <w:pStyle w:val="NoSpacing"/>
        <w:rPr>
          <w:rFonts w:ascii="Arial" w:hAnsi="Arial" w:cs="Arial"/>
          <w:sz w:val="28"/>
          <w:szCs w:val="28"/>
        </w:rPr>
      </w:pPr>
    </w:p>
    <w:p w14:paraId="15546FD8" w14:textId="77777777" w:rsidR="00692828" w:rsidRPr="00692828" w:rsidRDefault="00692828" w:rsidP="00692828">
      <w:pPr>
        <w:pStyle w:val="NoSpacing"/>
        <w:rPr>
          <w:rFonts w:ascii="Arial" w:hAnsi="Arial" w:cs="Arial"/>
          <w:sz w:val="28"/>
          <w:szCs w:val="28"/>
        </w:rPr>
      </w:pPr>
      <w:r w:rsidRPr="00692828">
        <w:rPr>
          <w:rFonts w:ascii="Arial" w:hAnsi="Arial" w:cs="Arial"/>
          <w:sz w:val="28"/>
          <w:szCs w:val="28"/>
        </w:rPr>
        <w:t>Freepost RRBZ-TATA-BYHL</w:t>
      </w:r>
    </w:p>
    <w:p w14:paraId="63537846" w14:textId="77777777" w:rsidR="00692828" w:rsidRPr="00692828" w:rsidRDefault="00692828" w:rsidP="00692828">
      <w:pPr>
        <w:pStyle w:val="NoSpacing"/>
        <w:rPr>
          <w:rFonts w:ascii="Arial" w:hAnsi="Arial" w:cs="Arial"/>
          <w:sz w:val="28"/>
          <w:szCs w:val="28"/>
        </w:rPr>
      </w:pPr>
      <w:r w:rsidRPr="00692828">
        <w:rPr>
          <w:rFonts w:ascii="Arial" w:hAnsi="Arial" w:cs="Arial"/>
          <w:sz w:val="28"/>
          <w:szCs w:val="28"/>
        </w:rPr>
        <w:t>Broadacres Housing Association</w:t>
      </w:r>
    </w:p>
    <w:p w14:paraId="143A0839" w14:textId="77777777" w:rsidR="00692828" w:rsidRPr="00692828" w:rsidRDefault="00692828" w:rsidP="00692828">
      <w:pPr>
        <w:pStyle w:val="NoSpacing"/>
        <w:rPr>
          <w:rFonts w:ascii="Arial" w:hAnsi="Arial" w:cs="Arial"/>
          <w:sz w:val="28"/>
          <w:szCs w:val="28"/>
        </w:rPr>
      </w:pPr>
      <w:r w:rsidRPr="00692828">
        <w:rPr>
          <w:rFonts w:ascii="Arial" w:hAnsi="Arial" w:cs="Arial"/>
          <w:sz w:val="28"/>
          <w:szCs w:val="28"/>
        </w:rPr>
        <w:t>Broadacres House</w:t>
      </w:r>
    </w:p>
    <w:p w14:paraId="115A30AD" w14:textId="77777777" w:rsidR="00692828" w:rsidRPr="00692828" w:rsidRDefault="00692828" w:rsidP="00692828">
      <w:pPr>
        <w:pStyle w:val="NoSpacing"/>
        <w:rPr>
          <w:rFonts w:ascii="Arial" w:hAnsi="Arial" w:cs="Arial"/>
          <w:sz w:val="28"/>
          <w:szCs w:val="28"/>
        </w:rPr>
      </w:pPr>
      <w:r w:rsidRPr="00692828">
        <w:rPr>
          <w:rFonts w:ascii="Arial" w:hAnsi="Arial" w:cs="Arial"/>
          <w:sz w:val="28"/>
          <w:szCs w:val="28"/>
        </w:rPr>
        <w:t>Mount View</w:t>
      </w:r>
    </w:p>
    <w:p w14:paraId="4C0A18A4" w14:textId="77777777" w:rsidR="00692828" w:rsidRPr="00692828" w:rsidRDefault="00692828" w:rsidP="00692828">
      <w:pPr>
        <w:pStyle w:val="NoSpacing"/>
        <w:rPr>
          <w:rFonts w:ascii="Arial" w:hAnsi="Arial" w:cs="Arial"/>
          <w:sz w:val="28"/>
          <w:szCs w:val="28"/>
        </w:rPr>
      </w:pPr>
      <w:r w:rsidRPr="00692828">
        <w:rPr>
          <w:rFonts w:ascii="Arial" w:hAnsi="Arial" w:cs="Arial"/>
          <w:sz w:val="28"/>
          <w:szCs w:val="28"/>
        </w:rPr>
        <w:t>Standard Way</w:t>
      </w:r>
    </w:p>
    <w:p w14:paraId="3A602378" w14:textId="77777777" w:rsidR="00692828" w:rsidRPr="00692828" w:rsidRDefault="00692828" w:rsidP="00692828">
      <w:pPr>
        <w:pStyle w:val="NoSpacing"/>
        <w:rPr>
          <w:rFonts w:ascii="Arial" w:hAnsi="Arial" w:cs="Arial"/>
          <w:sz w:val="28"/>
          <w:szCs w:val="28"/>
        </w:rPr>
      </w:pPr>
      <w:r w:rsidRPr="00692828">
        <w:rPr>
          <w:rFonts w:ascii="Arial" w:hAnsi="Arial" w:cs="Arial"/>
          <w:sz w:val="28"/>
          <w:szCs w:val="28"/>
        </w:rPr>
        <w:t>NORTHALLERTON</w:t>
      </w:r>
    </w:p>
    <w:p w14:paraId="153D8EE9" w14:textId="77777777" w:rsidR="00692828" w:rsidRPr="00692828" w:rsidRDefault="00692828" w:rsidP="00692828">
      <w:pPr>
        <w:pStyle w:val="NoSpacing"/>
        <w:rPr>
          <w:rFonts w:ascii="Arial" w:hAnsi="Arial" w:cs="Arial"/>
          <w:sz w:val="28"/>
          <w:szCs w:val="28"/>
        </w:rPr>
      </w:pPr>
      <w:r w:rsidRPr="00692828">
        <w:rPr>
          <w:rFonts w:ascii="Arial" w:hAnsi="Arial" w:cs="Arial"/>
          <w:sz w:val="28"/>
          <w:szCs w:val="28"/>
        </w:rPr>
        <w:t>North Yorkshire</w:t>
      </w:r>
    </w:p>
    <w:p w14:paraId="71752A5C" w14:textId="75A02BBA" w:rsidR="00692828" w:rsidRPr="003F445B" w:rsidRDefault="00692828" w:rsidP="00692828">
      <w:pPr>
        <w:pStyle w:val="NoSpacing"/>
        <w:rPr>
          <w:rFonts w:ascii="Arial" w:hAnsi="Arial" w:cs="Arial"/>
          <w:sz w:val="28"/>
          <w:szCs w:val="28"/>
        </w:rPr>
      </w:pPr>
      <w:r w:rsidRPr="00692828">
        <w:rPr>
          <w:rFonts w:ascii="Arial" w:hAnsi="Arial" w:cs="Arial"/>
          <w:sz w:val="28"/>
          <w:szCs w:val="28"/>
        </w:rPr>
        <w:t>DL6 2YD</w:t>
      </w:r>
    </w:p>
    <w:p w14:paraId="45773F4B" w14:textId="77777777" w:rsidR="003F445B" w:rsidRDefault="003F445B" w:rsidP="003F445B">
      <w:pPr>
        <w:pStyle w:val="NoSpacing"/>
        <w:rPr>
          <w:rFonts w:ascii="Arial" w:hAnsi="Arial" w:cs="Arial"/>
          <w:sz w:val="28"/>
          <w:szCs w:val="28"/>
        </w:rPr>
      </w:pPr>
    </w:p>
    <w:p w14:paraId="4D83450B" w14:textId="114877A3" w:rsidR="003F445B" w:rsidRPr="003F445B" w:rsidRDefault="003F445B" w:rsidP="003F445B">
      <w:pPr>
        <w:pStyle w:val="NoSpacing"/>
        <w:rPr>
          <w:rFonts w:ascii="Arial" w:hAnsi="Arial" w:cs="Arial"/>
          <w:sz w:val="28"/>
          <w:szCs w:val="28"/>
        </w:rPr>
      </w:pPr>
      <w:r w:rsidRPr="003F445B">
        <w:rPr>
          <w:rFonts w:ascii="Arial" w:hAnsi="Arial" w:cs="Arial"/>
          <w:sz w:val="28"/>
          <w:szCs w:val="28"/>
        </w:rPr>
        <w:t>By email to our Contact Centre Team at info</w:t>
      </w:r>
      <w:r w:rsidR="00692828">
        <w:rPr>
          <w:rFonts w:ascii="Arial" w:hAnsi="Arial" w:cs="Arial"/>
          <w:sz w:val="28"/>
          <w:szCs w:val="28"/>
        </w:rPr>
        <w:t>@broadacres.org.uk</w:t>
      </w:r>
    </w:p>
    <w:p w14:paraId="1C2446BE" w14:textId="77777777" w:rsidR="003F445B" w:rsidRDefault="003F445B" w:rsidP="003F445B">
      <w:pPr>
        <w:pStyle w:val="NoSpacing"/>
        <w:rPr>
          <w:rFonts w:ascii="Arial" w:hAnsi="Arial" w:cs="Arial"/>
          <w:sz w:val="28"/>
          <w:szCs w:val="28"/>
        </w:rPr>
      </w:pPr>
    </w:p>
    <w:p w14:paraId="3FFC9256" w14:textId="0AC3FF42" w:rsidR="003F445B" w:rsidRPr="003F445B" w:rsidRDefault="003F445B" w:rsidP="003F445B">
      <w:pPr>
        <w:pStyle w:val="NoSpacing"/>
        <w:rPr>
          <w:rFonts w:ascii="Arial" w:hAnsi="Arial" w:cs="Arial"/>
          <w:sz w:val="28"/>
          <w:szCs w:val="28"/>
        </w:rPr>
      </w:pPr>
      <w:r w:rsidRPr="003F445B">
        <w:rPr>
          <w:rFonts w:ascii="Arial" w:hAnsi="Arial" w:cs="Arial"/>
          <w:sz w:val="28"/>
          <w:szCs w:val="28"/>
        </w:rPr>
        <w:t>Face to Face with any Broadacres colleague.</w:t>
      </w:r>
    </w:p>
    <w:p w14:paraId="3315EC06" w14:textId="77777777" w:rsidR="003F445B" w:rsidRDefault="003F445B" w:rsidP="003F445B">
      <w:pPr>
        <w:pStyle w:val="NoSpacing"/>
        <w:rPr>
          <w:rFonts w:ascii="Arial" w:hAnsi="Arial" w:cs="Arial"/>
          <w:sz w:val="28"/>
          <w:szCs w:val="28"/>
        </w:rPr>
      </w:pPr>
    </w:p>
    <w:p w14:paraId="5786B0D4" w14:textId="46E6ACDD"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Via our website </w:t>
      </w:r>
      <w:r w:rsidR="00692828">
        <w:rPr>
          <w:rFonts w:ascii="Arial" w:hAnsi="Arial" w:cs="Arial"/>
          <w:sz w:val="28"/>
          <w:szCs w:val="28"/>
        </w:rPr>
        <w:t xml:space="preserve">at </w:t>
      </w:r>
      <w:r w:rsidRPr="003F445B">
        <w:rPr>
          <w:rFonts w:ascii="Arial" w:hAnsi="Arial" w:cs="Arial"/>
          <w:sz w:val="28"/>
          <w:szCs w:val="28"/>
        </w:rPr>
        <w:t>www</w:t>
      </w:r>
      <w:r w:rsidR="00692828">
        <w:rPr>
          <w:rFonts w:ascii="Arial" w:hAnsi="Arial" w:cs="Arial"/>
          <w:sz w:val="28"/>
          <w:szCs w:val="28"/>
        </w:rPr>
        <w:t>.broadacres.org.uk</w:t>
      </w:r>
    </w:p>
    <w:p w14:paraId="54F6ABEA" w14:textId="77777777" w:rsidR="003F445B" w:rsidRDefault="003F445B" w:rsidP="003F445B">
      <w:pPr>
        <w:pStyle w:val="NoSpacing"/>
        <w:rPr>
          <w:rFonts w:ascii="Arial" w:hAnsi="Arial" w:cs="Arial"/>
          <w:sz w:val="28"/>
          <w:szCs w:val="28"/>
        </w:rPr>
      </w:pPr>
    </w:p>
    <w:p w14:paraId="653A88B5" w14:textId="6B0C611E" w:rsidR="003F445B" w:rsidRPr="003F445B" w:rsidRDefault="003F445B" w:rsidP="003F445B">
      <w:pPr>
        <w:pStyle w:val="NoSpacing"/>
        <w:rPr>
          <w:rFonts w:ascii="Arial" w:hAnsi="Arial" w:cs="Arial"/>
          <w:sz w:val="28"/>
          <w:szCs w:val="28"/>
        </w:rPr>
      </w:pPr>
      <w:r w:rsidRPr="003F445B">
        <w:rPr>
          <w:rFonts w:ascii="Arial" w:hAnsi="Arial" w:cs="Arial"/>
          <w:sz w:val="28"/>
          <w:szCs w:val="28"/>
        </w:rPr>
        <w:t>Via Broadacres social media pages, using Facebook Messenger.</w:t>
      </w:r>
    </w:p>
    <w:p w14:paraId="026CF6C8" w14:textId="77777777" w:rsidR="003F445B" w:rsidRDefault="003F445B" w:rsidP="003F445B">
      <w:pPr>
        <w:pStyle w:val="NoSpacing"/>
        <w:rPr>
          <w:rFonts w:ascii="Arial" w:hAnsi="Arial" w:cs="Arial"/>
          <w:sz w:val="28"/>
          <w:szCs w:val="28"/>
        </w:rPr>
      </w:pPr>
    </w:p>
    <w:p w14:paraId="119B83D7" w14:textId="539E85E2"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If social media is used to report a complaint, we will deal with the complaint in line with our </w:t>
      </w:r>
      <w:r w:rsidR="00692828">
        <w:rPr>
          <w:rFonts w:ascii="Arial" w:hAnsi="Arial" w:cs="Arial"/>
          <w:sz w:val="28"/>
          <w:szCs w:val="28"/>
        </w:rPr>
        <w:t>P</w:t>
      </w:r>
      <w:r w:rsidRPr="003F445B">
        <w:rPr>
          <w:rFonts w:ascii="Arial" w:hAnsi="Arial" w:cs="Arial"/>
          <w:sz w:val="28"/>
          <w:szCs w:val="28"/>
        </w:rPr>
        <w:t xml:space="preserve">rivacy </w:t>
      </w:r>
      <w:r w:rsidR="00692828">
        <w:rPr>
          <w:rFonts w:ascii="Arial" w:hAnsi="Arial" w:cs="Arial"/>
          <w:sz w:val="28"/>
          <w:szCs w:val="28"/>
        </w:rPr>
        <w:t>P</w:t>
      </w:r>
      <w:r w:rsidRPr="003F445B">
        <w:rPr>
          <w:rFonts w:ascii="Arial" w:hAnsi="Arial" w:cs="Arial"/>
          <w:sz w:val="28"/>
          <w:szCs w:val="28"/>
        </w:rPr>
        <w:t xml:space="preserve">olicy and </w:t>
      </w:r>
      <w:proofErr w:type="gramStart"/>
      <w:r w:rsidRPr="003F445B">
        <w:rPr>
          <w:rFonts w:ascii="Arial" w:hAnsi="Arial" w:cs="Arial"/>
          <w:sz w:val="28"/>
          <w:szCs w:val="28"/>
        </w:rPr>
        <w:t>Social Media Policy</w:t>
      </w:r>
      <w:proofErr w:type="gramEnd"/>
      <w:r w:rsidRPr="003F445B">
        <w:rPr>
          <w:rFonts w:ascii="Arial" w:hAnsi="Arial" w:cs="Arial"/>
          <w:sz w:val="28"/>
          <w:szCs w:val="28"/>
        </w:rPr>
        <w:t xml:space="preserve">, and all communication will take place using private messages. We will not </w:t>
      </w:r>
      <w:proofErr w:type="gramStart"/>
      <w:r w:rsidRPr="003F445B">
        <w:rPr>
          <w:rFonts w:ascii="Arial" w:hAnsi="Arial" w:cs="Arial"/>
          <w:sz w:val="28"/>
          <w:szCs w:val="28"/>
        </w:rPr>
        <w:t>enter into</w:t>
      </w:r>
      <w:proofErr w:type="gramEnd"/>
      <w:r w:rsidRPr="003F445B">
        <w:rPr>
          <w:rFonts w:ascii="Arial" w:hAnsi="Arial" w:cs="Arial"/>
          <w:sz w:val="28"/>
          <w:szCs w:val="28"/>
        </w:rPr>
        <w:t xml:space="preserve"> conversations regarding complaints in any public social media forum.</w:t>
      </w:r>
    </w:p>
    <w:p w14:paraId="161D7ACB"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05F8103D" w14:textId="0FCF859D" w:rsidR="003F445B" w:rsidRPr="003F445B" w:rsidRDefault="003F445B" w:rsidP="003F445B">
      <w:pPr>
        <w:pStyle w:val="NoSpacing"/>
        <w:rPr>
          <w:rFonts w:ascii="Arial" w:hAnsi="Arial" w:cs="Arial"/>
          <w:sz w:val="28"/>
          <w:szCs w:val="28"/>
        </w:rPr>
      </w:pPr>
      <w:r w:rsidRPr="003F445B">
        <w:rPr>
          <w:rFonts w:ascii="Arial" w:hAnsi="Arial" w:cs="Arial"/>
          <w:sz w:val="28"/>
          <w:szCs w:val="28"/>
        </w:rPr>
        <w:t>We will accept complaints made by friends, relatives</w:t>
      </w:r>
      <w:r w:rsidR="00692828">
        <w:rPr>
          <w:rFonts w:ascii="Arial" w:hAnsi="Arial" w:cs="Arial"/>
          <w:sz w:val="28"/>
          <w:szCs w:val="28"/>
        </w:rPr>
        <w:t xml:space="preserve"> and</w:t>
      </w:r>
      <w:r w:rsidRPr="003F445B">
        <w:rPr>
          <w:rFonts w:ascii="Arial" w:hAnsi="Arial" w:cs="Arial"/>
          <w:sz w:val="28"/>
          <w:szCs w:val="28"/>
        </w:rPr>
        <w:t xml:space="preserve"> advocate</w:t>
      </w:r>
      <w:r w:rsidR="00692828">
        <w:rPr>
          <w:rFonts w:ascii="Arial" w:hAnsi="Arial" w:cs="Arial"/>
          <w:sz w:val="28"/>
          <w:szCs w:val="28"/>
        </w:rPr>
        <w:t>s</w:t>
      </w:r>
      <w:r w:rsidRPr="003F445B">
        <w:rPr>
          <w:rFonts w:ascii="Arial" w:hAnsi="Arial" w:cs="Arial"/>
          <w:sz w:val="28"/>
          <w:szCs w:val="28"/>
        </w:rPr>
        <w:t xml:space="preserve"> who have the customers authorised consent to represent them</w:t>
      </w:r>
      <w:r w:rsidR="00692828">
        <w:rPr>
          <w:rFonts w:ascii="Arial" w:hAnsi="Arial" w:cs="Arial"/>
          <w:sz w:val="28"/>
          <w:szCs w:val="28"/>
        </w:rPr>
        <w:t>, and v</w:t>
      </w:r>
      <w:r w:rsidRPr="003F445B">
        <w:rPr>
          <w:rFonts w:ascii="Arial" w:hAnsi="Arial" w:cs="Arial"/>
          <w:sz w:val="28"/>
          <w:szCs w:val="28"/>
        </w:rPr>
        <w:t>ia a Councillor or MP or other relevant third party (e.g. Housing Ombudsman or consumer rights organisations).</w:t>
      </w:r>
    </w:p>
    <w:p w14:paraId="18939B6D" w14:textId="488C28A0" w:rsidR="003F445B" w:rsidRPr="003F445B" w:rsidRDefault="003F445B" w:rsidP="003F445B">
      <w:pPr>
        <w:pStyle w:val="NoSpacing"/>
        <w:rPr>
          <w:rFonts w:ascii="Arial" w:hAnsi="Arial" w:cs="Arial"/>
          <w:sz w:val="28"/>
          <w:szCs w:val="28"/>
        </w:rPr>
      </w:pPr>
    </w:p>
    <w:p w14:paraId="2F4E16AD" w14:textId="3988A119" w:rsidR="003F445B" w:rsidRPr="003F445B" w:rsidRDefault="003F445B" w:rsidP="003F445B">
      <w:pPr>
        <w:pStyle w:val="Heading2"/>
        <w:rPr>
          <w:rFonts w:ascii="Arial" w:hAnsi="Arial" w:cs="Arial"/>
          <w:color w:val="000000" w:themeColor="text1"/>
        </w:rPr>
      </w:pPr>
      <w:r w:rsidRPr="003F445B">
        <w:rPr>
          <w:rFonts w:ascii="Arial" w:hAnsi="Arial" w:cs="Arial"/>
          <w:color w:val="000000" w:themeColor="text1"/>
        </w:rPr>
        <w:t>What happens when a customer makes a complaint.</w:t>
      </w:r>
    </w:p>
    <w:p w14:paraId="61C8C8BB" w14:textId="6E237BF9" w:rsidR="003F445B" w:rsidRPr="003F445B" w:rsidRDefault="003F445B" w:rsidP="003F445B">
      <w:pPr>
        <w:pStyle w:val="NoSpacing"/>
        <w:numPr>
          <w:ilvl w:val="0"/>
          <w:numId w:val="5"/>
        </w:numPr>
        <w:rPr>
          <w:rFonts w:ascii="Arial" w:hAnsi="Arial" w:cs="Arial"/>
          <w:sz w:val="28"/>
          <w:szCs w:val="28"/>
        </w:rPr>
      </w:pPr>
      <w:r w:rsidRPr="003F445B">
        <w:rPr>
          <w:rFonts w:ascii="Arial" w:hAnsi="Arial" w:cs="Arial"/>
          <w:sz w:val="28"/>
          <w:szCs w:val="28"/>
        </w:rPr>
        <w:t xml:space="preserve">All complaints are recorded on a central </w:t>
      </w:r>
      <w:r w:rsidR="006E68CB">
        <w:rPr>
          <w:rFonts w:ascii="Arial" w:hAnsi="Arial" w:cs="Arial"/>
          <w:sz w:val="28"/>
          <w:szCs w:val="28"/>
        </w:rPr>
        <w:t>customer relations management system (</w:t>
      </w:r>
      <w:r w:rsidRPr="003F445B">
        <w:rPr>
          <w:rFonts w:ascii="Arial" w:hAnsi="Arial" w:cs="Arial"/>
          <w:sz w:val="28"/>
          <w:szCs w:val="28"/>
        </w:rPr>
        <w:t>CRM</w:t>
      </w:r>
      <w:r w:rsidR="006E68CB">
        <w:rPr>
          <w:rFonts w:ascii="Arial" w:hAnsi="Arial" w:cs="Arial"/>
          <w:sz w:val="28"/>
          <w:szCs w:val="28"/>
        </w:rPr>
        <w:t>)</w:t>
      </w:r>
      <w:r w:rsidRPr="003F445B">
        <w:rPr>
          <w:rFonts w:ascii="Arial" w:hAnsi="Arial" w:cs="Arial"/>
          <w:sz w:val="28"/>
          <w:szCs w:val="28"/>
        </w:rPr>
        <w:t xml:space="preserve"> and are logged on the day they are received (or the next working day).</w:t>
      </w:r>
    </w:p>
    <w:p w14:paraId="6EC99EA0" w14:textId="77777777" w:rsidR="003F445B" w:rsidRPr="003F445B" w:rsidRDefault="003F445B" w:rsidP="003F445B">
      <w:pPr>
        <w:pStyle w:val="NoSpacing"/>
        <w:numPr>
          <w:ilvl w:val="0"/>
          <w:numId w:val="5"/>
        </w:numPr>
        <w:rPr>
          <w:rFonts w:ascii="Arial" w:hAnsi="Arial" w:cs="Arial"/>
          <w:sz w:val="28"/>
          <w:szCs w:val="28"/>
        </w:rPr>
      </w:pPr>
      <w:r w:rsidRPr="003F445B">
        <w:rPr>
          <w:rFonts w:ascii="Arial" w:hAnsi="Arial" w:cs="Arial"/>
          <w:sz w:val="28"/>
          <w:szCs w:val="28"/>
        </w:rPr>
        <w:t>We will keep customers up to date with progress.</w:t>
      </w:r>
    </w:p>
    <w:p w14:paraId="47D74128" w14:textId="77777777" w:rsidR="003F445B" w:rsidRPr="003F445B" w:rsidRDefault="003F445B" w:rsidP="003F445B">
      <w:pPr>
        <w:pStyle w:val="NoSpacing"/>
        <w:numPr>
          <w:ilvl w:val="0"/>
          <w:numId w:val="5"/>
        </w:numPr>
        <w:rPr>
          <w:rFonts w:ascii="Arial" w:hAnsi="Arial" w:cs="Arial"/>
          <w:sz w:val="28"/>
          <w:szCs w:val="28"/>
        </w:rPr>
      </w:pPr>
      <w:r w:rsidRPr="003F445B">
        <w:rPr>
          <w:rFonts w:ascii="Arial" w:hAnsi="Arial" w:cs="Arial"/>
          <w:sz w:val="28"/>
          <w:szCs w:val="28"/>
        </w:rPr>
        <w:t>We will always be open and honest about the process.</w:t>
      </w:r>
    </w:p>
    <w:p w14:paraId="1050002F" w14:textId="6A13129A" w:rsidR="003F445B" w:rsidRPr="0069398C" w:rsidRDefault="003F445B" w:rsidP="003F445B">
      <w:pPr>
        <w:pStyle w:val="NoSpacing"/>
        <w:numPr>
          <w:ilvl w:val="0"/>
          <w:numId w:val="5"/>
        </w:numPr>
        <w:rPr>
          <w:rFonts w:ascii="Arial" w:hAnsi="Arial" w:cs="Arial"/>
          <w:sz w:val="28"/>
          <w:szCs w:val="28"/>
        </w:rPr>
      </w:pPr>
      <w:r w:rsidRPr="003F445B">
        <w:rPr>
          <w:rFonts w:ascii="Arial" w:hAnsi="Arial" w:cs="Arial"/>
          <w:sz w:val="28"/>
          <w:szCs w:val="28"/>
        </w:rPr>
        <w:t xml:space="preserve">Where customers raise additional complaints during the investigation, these will be incorporated into the response if they are relevant, and the response has not been issued. Where the response has been issued or it would unreasonably delay the response, the complaint should be logged as a new </w:t>
      </w:r>
      <w:proofErr w:type="gramStart"/>
      <w:r w:rsidRPr="003F445B">
        <w:rPr>
          <w:rFonts w:ascii="Arial" w:hAnsi="Arial" w:cs="Arial"/>
          <w:sz w:val="28"/>
          <w:szCs w:val="28"/>
        </w:rPr>
        <w:t>complaint</w:t>
      </w:r>
      <w:proofErr w:type="gramEnd"/>
      <w:r w:rsidRPr="003F445B">
        <w:rPr>
          <w:rFonts w:ascii="Arial" w:hAnsi="Arial" w:cs="Arial"/>
          <w:sz w:val="28"/>
          <w:szCs w:val="28"/>
        </w:rPr>
        <w:t xml:space="preserve"> and we will advise the customer of this decision.</w:t>
      </w:r>
    </w:p>
    <w:p w14:paraId="0EF986C8" w14:textId="35A0D8CD" w:rsidR="003F445B" w:rsidRPr="003F445B" w:rsidRDefault="003F445B" w:rsidP="003F445B">
      <w:pPr>
        <w:pStyle w:val="Heading1"/>
        <w:rPr>
          <w:rFonts w:ascii="Arial" w:hAnsi="Arial" w:cs="Arial"/>
          <w:color w:val="000000" w:themeColor="text1"/>
        </w:rPr>
      </w:pPr>
      <w:r w:rsidRPr="003F445B">
        <w:rPr>
          <w:rFonts w:ascii="Arial" w:hAnsi="Arial" w:cs="Arial"/>
          <w:color w:val="000000" w:themeColor="text1"/>
        </w:rPr>
        <w:lastRenderedPageBreak/>
        <w:t>5.0 Reasonable Adjustment</w:t>
      </w:r>
    </w:p>
    <w:p w14:paraId="415A15FA" w14:textId="6578F6BF" w:rsidR="003F445B" w:rsidRDefault="003F445B" w:rsidP="003F445B">
      <w:pPr>
        <w:pStyle w:val="NoSpacing"/>
        <w:rPr>
          <w:rFonts w:ascii="Arial" w:hAnsi="Arial" w:cs="Arial"/>
          <w:sz w:val="28"/>
          <w:szCs w:val="28"/>
        </w:rPr>
      </w:pPr>
      <w:r w:rsidRPr="003F445B">
        <w:rPr>
          <w:rFonts w:ascii="Arial" w:hAnsi="Arial" w:cs="Arial"/>
          <w:sz w:val="28"/>
          <w:szCs w:val="28"/>
        </w:rPr>
        <w:t xml:space="preserve">Customers may need us to make reasonable adjustments to be able to access our complaints process. Reasonable adjustments are changes to our work practices, either on a temporary or permanent basis, which aim to avoid disadvantaging someone who has a disability and to provide extra support where necessary. The term disability also relates to mental health conditions which have a long-term impact on the </w:t>
      </w:r>
      <w:r w:rsidR="006E68CB" w:rsidRPr="003F445B">
        <w:rPr>
          <w:rFonts w:ascii="Arial" w:hAnsi="Arial" w:cs="Arial"/>
          <w:sz w:val="28"/>
          <w:szCs w:val="28"/>
        </w:rPr>
        <w:t>individual’s</w:t>
      </w:r>
      <w:r w:rsidRPr="003F445B">
        <w:rPr>
          <w:rFonts w:ascii="Arial" w:hAnsi="Arial" w:cs="Arial"/>
          <w:sz w:val="28"/>
          <w:szCs w:val="28"/>
        </w:rPr>
        <w:t xml:space="preserve"> day to day activities, as set out in the Equality Act 2010.</w:t>
      </w:r>
    </w:p>
    <w:p w14:paraId="74C4CBF2" w14:textId="77777777" w:rsidR="003F445B" w:rsidRPr="003F445B" w:rsidRDefault="003F445B" w:rsidP="003F445B">
      <w:pPr>
        <w:pStyle w:val="NoSpacing"/>
        <w:rPr>
          <w:rFonts w:ascii="Arial" w:hAnsi="Arial" w:cs="Arial"/>
          <w:sz w:val="28"/>
          <w:szCs w:val="28"/>
        </w:rPr>
      </w:pPr>
    </w:p>
    <w:p w14:paraId="3809F110" w14:textId="77777777" w:rsidR="003F445B" w:rsidRDefault="003F445B" w:rsidP="003F445B">
      <w:pPr>
        <w:pStyle w:val="NoSpacing"/>
        <w:rPr>
          <w:rFonts w:ascii="Arial" w:hAnsi="Arial" w:cs="Arial"/>
          <w:sz w:val="28"/>
          <w:szCs w:val="28"/>
        </w:rPr>
      </w:pPr>
      <w:r w:rsidRPr="003F445B">
        <w:rPr>
          <w:rFonts w:ascii="Arial" w:hAnsi="Arial" w:cs="Arial"/>
          <w:sz w:val="28"/>
          <w:szCs w:val="28"/>
        </w:rPr>
        <w:t>Examples of reasonable adjustments may include:</w:t>
      </w:r>
    </w:p>
    <w:p w14:paraId="3988669C" w14:textId="77777777" w:rsidR="003F445B" w:rsidRPr="003F445B" w:rsidRDefault="003F445B" w:rsidP="003F445B">
      <w:pPr>
        <w:pStyle w:val="NoSpacing"/>
        <w:rPr>
          <w:rFonts w:ascii="Arial" w:hAnsi="Arial" w:cs="Arial"/>
          <w:sz w:val="28"/>
          <w:szCs w:val="28"/>
        </w:rPr>
      </w:pPr>
    </w:p>
    <w:p w14:paraId="7071B319" w14:textId="3135B007" w:rsidR="003F445B" w:rsidRPr="003F445B" w:rsidRDefault="003F445B" w:rsidP="003F445B">
      <w:pPr>
        <w:pStyle w:val="NoSpacing"/>
        <w:numPr>
          <w:ilvl w:val="0"/>
          <w:numId w:val="6"/>
        </w:numPr>
        <w:rPr>
          <w:rFonts w:ascii="Arial" w:hAnsi="Arial" w:cs="Arial"/>
          <w:sz w:val="28"/>
          <w:szCs w:val="28"/>
        </w:rPr>
      </w:pPr>
      <w:r>
        <w:rPr>
          <w:rFonts w:ascii="Arial" w:hAnsi="Arial" w:cs="Arial"/>
          <w:sz w:val="28"/>
          <w:szCs w:val="28"/>
        </w:rPr>
        <w:t>a</w:t>
      </w:r>
      <w:r w:rsidRPr="003F445B">
        <w:rPr>
          <w:rFonts w:ascii="Arial" w:hAnsi="Arial" w:cs="Arial"/>
          <w:sz w:val="28"/>
          <w:szCs w:val="28"/>
        </w:rPr>
        <w:t>llowing more time at each stage of the complaints process for customers to respond</w:t>
      </w:r>
    </w:p>
    <w:p w14:paraId="54F0C070" w14:textId="15B97B66" w:rsidR="003F445B" w:rsidRPr="003F445B" w:rsidRDefault="003F445B" w:rsidP="003F445B">
      <w:pPr>
        <w:pStyle w:val="NoSpacing"/>
        <w:numPr>
          <w:ilvl w:val="0"/>
          <w:numId w:val="6"/>
        </w:numPr>
        <w:rPr>
          <w:rFonts w:ascii="Arial" w:hAnsi="Arial" w:cs="Arial"/>
          <w:sz w:val="28"/>
          <w:szCs w:val="28"/>
        </w:rPr>
      </w:pPr>
      <w:r>
        <w:rPr>
          <w:rFonts w:ascii="Arial" w:hAnsi="Arial" w:cs="Arial"/>
          <w:sz w:val="28"/>
          <w:szCs w:val="28"/>
        </w:rPr>
        <w:t>a</w:t>
      </w:r>
      <w:r w:rsidRPr="003F445B">
        <w:rPr>
          <w:rFonts w:ascii="Arial" w:hAnsi="Arial" w:cs="Arial"/>
          <w:sz w:val="28"/>
          <w:szCs w:val="28"/>
        </w:rPr>
        <w:t>llowing customers to communicate in writing or verbally, as they need to</w:t>
      </w:r>
    </w:p>
    <w:p w14:paraId="33137A5B" w14:textId="5DCB6198" w:rsidR="003F445B" w:rsidRPr="003F445B" w:rsidRDefault="003F445B" w:rsidP="003F445B">
      <w:pPr>
        <w:pStyle w:val="NoSpacing"/>
        <w:numPr>
          <w:ilvl w:val="0"/>
          <w:numId w:val="6"/>
        </w:numPr>
        <w:rPr>
          <w:rFonts w:ascii="Arial" w:hAnsi="Arial" w:cs="Arial"/>
          <w:sz w:val="28"/>
          <w:szCs w:val="28"/>
        </w:rPr>
      </w:pPr>
      <w:r>
        <w:rPr>
          <w:rFonts w:ascii="Arial" w:hAnsi="Arial" w:cs="Arial"/>
          <w:sz w:val="28"/>
          <w:szCs w:val="28"/>
        </w:rPr>
        <w:t>p</w:t>
      </w:r>
      <w:r w:rsidRPr="003F445B">
        <w:rPr>
          <w:rFonts w:ascii="Arial" w:hAnsi="Arial" w:cs="Arial"/>
          <w:sz w:val="28"/>
          <w:szCs w:val="28"/>
        </w:rPr>
        <w:t>roviding our replies and information in a different format</w:t>
      </w:r>
    </w:p>
    <w:p w14:paraId="0D49BD98" w14:textId="70403CEC" w:rsidR="003F445B" w:rsidRPr="003F445B" w:rsidRDefault="003F445B" w:rsidP="003F445B">
      <w:pPr>
        <w:pStyle w:val="NoSpacing"/>
        <w:numPr>
          <w:ilvl w:val="0"/>
          <w:numId w:val="6"/>
        </w:numPr>
        <w:rPr>
          <w:rFonts w:ascii="Arial" w:hAnsi="Arial" w:cs="Arial"/>
          <w:sz w:val="28"/>
          <w:szCs w:val="28"/>
        </w:rPr>
      </w:pPr>
      <w:r>
        <w:rPr>
          <w:rFonts w:ascii="Arial" w:hAnsi="Arial" w:cs="Arial"/>
          <w:sz w:val="28"/>
          <w:szCs w:val="28"/>
        </w:rPr>
        <w:t>p</w:t>
      </w:r>
      <w:r w:rsidRPr="003F445B">
        <w:rPr>
          <w:rFonts w:ascii="Arial" w:hAnsi="Arial" w:cs="Arial"/>
          <w:sz w:val="28"/>
          <w:szCs w:val="28"/>
        </w:rPr>
        <w:t>roviding translation services for documents and discussions</w:t>
      </w:r>
    </w:p>
    <w:p w14:paraId="5314A6B3" w14:textId="77777777" w:rsidR="003F445B" w:rsidRDefault="003F445B" w:rsidP="003F445B">
      <w:pPr>
        <w:pStyle w:val="NoSpacing"/>
        <w:rPr>
          <w:rFonts w:ascii="Arial" w:hAnsi="Arial" w:cs="Arial"/>
          <w:sz w:val="28"/>
          <w:szCs w:val="28"/>
        </w:rPr>
      </w:pPr>
    </w:p>
    <w:p w14:paraId="60FB1D19" w14:textId="40D5546D" w:rsidR="003F445B" w:rsidRDefault="003F445B" w:rsidP="003F445B">
      <w:pPr>
        <w:pStyle w:val="NoSpacing"/>
        <w:rPr>
          <w:rFonts w:ascii="Arial" w:hAnsi="Arial" w:cs="Arial"/>
          <w:sz w:val="28"/>
          <w:szCs w:val="28"/>
        </w:rPr>
      </w:pPr>
      <w:r w:rsidRPr="003F445B">
        <w:rPr>
          <w:rFonts w:ascii="Arial" w:hAnsi="Arial" w:cs="Arial"/>
          <w:sz w:val="28"/>
          <w:szCs w:val="28"/>
        </w:rPr>
        <w:t>We will work to improve accessibility for everybody that we deal with offering reasonable adjustments, adaptations and discussing ways that we can work to remove barriers that you may experience. A reasonable adjustment involves making a change to the way that we usually do things.</w:t>
      </w:r>
    </w:p>
    <w:p w14:paraId="7A464536" w14:textId="77777777" w:rsidR="003F445B" w:rsidRPr="003F445B" w:rsidRDefault="003F445B" w:rsidP="003F445B">
      <w:pPr>
        <w:pStyle w:val="NoSpacing"/>
        <w:rPr>
          <w:rFonts w:ascii="Arial" w:hAnsi="Arial" w:cs="Arial"/>
          <w:sz w:val="28"/>
          <w:szCs w:val="28"/>
        </w:rPr>
      </w:pPr>
    </w:p>
    <w:p w14:paraId="1C9840B8" w14:textId="77777777" w:rsidR="003F445B" w:rsidRDefault="003F445B" w:rsidP="003F445B">
      <w:pPr>
        <w:pStyle w:val="NoSpacing"/>
        <w:rPr>
          <w:rFonts w:ascii="Arial" w:hAnsi="Arial" w:cs="Arial"/>
          <w:sz w:val="28"/>
          <w:szCs w:val="28"/>
        </w:rPr>
      </w:pPr>
      <w:r w:rsidRPr="003F445B">
        <w:rPr>
          <w:rFonts w:ascii="Arial" w:hAnsi="Arial" w:cs="Arial"/>
          <w:sz w:val="28"/>
          <w:szCs w:val="28"/>
        </w:rPr>
        <w:t>We work together to look at options and agree what adjustments would be reasonable in your individual circumstances.</w:t>
      </w:r>
    </w:p>
    <w:p w14:paraId="6D8872A0" w14:textId="77777777" w:rsidR="003F445B" w:rsidRPr="003F445B" w:rsidRDefault="003F445B" w:rsidP="003F445B">
      <w:pPr>
        <w:pStyle w:val="NoSpacing"/>
        <w:rPr>
          <w:rFonts w:ascii="Arial" w:hAnsi="Arial" w:cs="Arial"/>
          <w:sz w:val="28"/>
          <w:szCs w:val="28"/>
        </w:rPr>
      </w:pPr>
    </w:p>
    <w:p w14:paraId="17F79742"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Please just get in touch with our Complaints Team to find out more.</w:t>
      </w:r>
    </w:p>
    <w:p w14:paraId="10726C3D"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10AF088D"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If a customer so wishes and where this is reasonable, they can also nominate a representative to deal with their request on their behalf. There may be occasions where we will need to request authority to discuss the customer’s request with the representative. An example representative could be a family member, friend, social </w:t>
      </w:r>
      <w:proofErr w:type="gramStart"/>
      <w:r w:rsidRPr="003F445B">
        <w:rPr>
          <w:rFonts w:ascii="Arial" w:hAnsi="Arial" w:cs="Arial"/>
          <w:sz w:val="28"/>
          <w:szCs w:val="28"/>
        </w:rPr>
        <w:t>worker</w:t>
      </w:r>
      <w:proofErr w:type="gramEnd"/>
      <w:r w:rsidRPr="003F445B">
        <w:rPr>
          <w:rFonts w:ascii="Arial" w:hAnsi="Arial" w:cs="Arial"/>
          <w:sz w:val="28"/>
          <w:szCs w:val="28"/>
        </w:rPr>
        <w:t xml:space="preserve"> or support worker (this list is not exhaustive).</w:t>
      </w:r>
    </w:p>
    <w:p w14:paraId="25E7B907"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3A946E71" w14:textId="10F7B42F"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We will let customers know that we can provide reasonable adjustments and record the adjustments we make with their consent in our IT systems to improve our services. Please </w:t>
      </w:r>
      <w:hyperlink r:id="rId6" w:history="1">
        <w:r w:rsidRPr="0053179F">
          <w:rPr>
            <w:rStyle w:val="Hyperlink"/>
            <w:rFonts w:ascii="Arial" w:hAnsi="Arial" w:cs="Arial"/>
            <w:sz w:val="28"/>
            <w:szCs w:val="28"/>
          </w:rPr>
          <w:t>CLICK HERE</w:t>
        </w:r>
      </w:hyperlink>
      <w:r w:rsidRPr="003F445B">
        <w:rPr>
          <w:rFonts w:ascii="Arial" w:hAnsi="Arial" w:cs="Arial"/>
          <w:sz w:val="28"/>
          <w:szCs w:val="28"/>
        </w:rPr>
        <w:t xml:space="preserve"> see our Equality and Inclusion Policy.</w:t>
      </w:r>
    </w:p>
    <w:p w14:paraId="5C2A97C6" w14:textId="341ED650" w:rsidR="003F445B" w:rsidRPr="003F445B" w:rsidRDefault="003F445B" w:rsidP="003F445B">
      <w:pPr>
        <w:pStyle w:val="Heading1"/>
        <w:rPr>
          <w:rFonts w:ascii="Arial" w:hAnsi="Arial" w:cs="Arial"/>
          <w:color w:val="000000" w:themeColor="text1"/>
        </w:rPr>
      </w:pPr>
      <w:r w:rsidRPr="003F445B">
        <w:rPr>
          <w:rFonts w:ascii="Arial" w:hAnsi="Arial" w:cs="Arial"/>
          <w:color w:val="000000" w:themeColor="text1"/>
        </w:rPr>
        <w:lastRenderedPageBreak/>
        <w:t>6.0 The Complaints Process - Stages one and two.</w:t>
      </w:r>
    </w:p>
    <w:p w14:paraId="690D6929"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We aim to resolve a complaint without unnecessary formality within the timescales below and will seek to reach agreement with the customer wherever possible.</w:t>
      </w:r>
    </w:p>
    <w:p w14:paraId="428828C1" w14:textId="77777777" w:rsidR="003F445B" w:rsidRPr="003F445B" w:rsidRDefault="003F445B" w:rsidP="003F445B">
      <w:pPr>
        <w:pStyle w:val="NoSpacing"/>
        <w:rPr>
          <w:rFonts w:ascii="Arial" w:hAnsi="Arial" w:cs="Arial"/>
          <w:sz w:val="28"/>
          <w:szCs w:val="28"/>
        </w:rPr>
      </w:pPr>
    </w:p>
    <w:p w14:paraId="7C904C4D"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However, there may be good reason to extend the response time, examples of good reason could include:</w:t>
      </w:r>
    </w:p>
    <w:p w14:paraId="46CC1E28"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1FADCBDC" w14:textId="77777777" w:rsidR="003F445B" w:rsidRPr="003F445B" w:rsidRDefault="003F445B" w:rsidP="003F445B">
      <w:pPr>
        <w:pStyle w:val="NoSpacing"/>
        <w:numPr>
          <w:ilvl w:val="0"/>
          <w:numId w:val="7"/>
        </w:numPr>
        <w:rPr>
          <w:rFonts w:ascii="Arial" w:hAnsi="Arial" w:cs="Arial"/>
          <w:sz w:val="28"/>
          <w:szCs w:val="28"/>
        </w:rPr>
      </w:pPr>
      <w:r w:rsidRPr="003F445B">
        <w:rPr>
          <w:rFonts w:ascii="Arial" w:hAnsi="Arial" w:cs="Arial"/>
          <w:sz w:val="28"/>
          <w:szCs w:val="28"/>
        </w:rPr>
        <w:t xml:space="preserve">a delay by a third party, over which we have no control, in providing </w:t>
      </w:r>
      <w:proofErr w:type="gramStart"/>
      <w:r w:rsidRPr="003F445B">
        <w:rPr>
          <w:rFonts w:ascii="Arial" w:hAnsi="Arial" w:cs="Arial"/>
          <w:sz w:val="28"/>
          <w:szCs w:val="28"/>
        </w:rPr>
        <w:t>information</w:t>
      </w:r>
      <w:proofErr w:type="gramEnd"/>
    </w:p>
    <w:p w14:paraId="69727CE7" w14:textId="77777777" w:rsidR="003F445B" w:rsidRPr="003F445B" w:rsidRDefault="003F445B" w:rsidP="003F445B">
      <w:pPr>
        <w:pStyle w:val="NoSpacing"/>
        <w:numPr>
          <w:ilvl w:val="0"/>
          <w:numId w:val="7"/>
        </w:numPr>
        <w:rPr>
          <w:rFonts w:ascii="Arial" w:hAnsi="Arial" w:cs="Arial"/>
          <w:sz w:val="28"/>
          <w:szCs w:val="28"/>
        </w:rPr>
      </w:pPr>
      <w:r w:rsidRPr="003F445B">
        <w:rPr>
          <w:rFonts w:ascii="Arial" w:hAnsi="Arial" w:cs="Arial"/>
          <w:sz w:val="28"/>
          <w:szCs w:val="28"/>
        </w:rPr>
        <w:t>requiring further time to undertake interviews, investigations.</w:t>
      </w:r>
    </w:p>
    <w:p w14:paraId="682E9CC8" w14:textId="77777777" w:rsidR="003F445B" w:rsidRPr="003F445B" w:rsidRDefault="003F445B" w:rsidP="003F445B">
      <w:pPr>
        <w:pStyle w:val="NoSpacing"/>
        <w:numPr>
          <w:ilvl w:val="0"/>
          <w:numId w:val="7"/>
        </w:numPr>
        <w:rPr>
          <w:rFonts w:ascii="Arial" w:hAnsi="Arial" w:cs="Arial"/>
          <w:sz w:val="28"/>
          <w:szCs w:val="28"/>
        </w:rPr>
      </w:pPr>
      <w:r w:rsidRPr="003F445B">
        <w:rPr>
          <w:rFonts w:ascii="Arial" w:hAnsi="Arial" w:cs="Arial"/>
          <w:sz w:val="28"/>
          <w:szCs w:val="28"/>
        </w:rPr>
        <w:t xml:space="preserve">needing longer to acquire all the information required from multiple sources to enable us to properly investigate a long-standing, complex </w:t>
      </w:r>
      <w:proofErr w:type="gramStart"/>
      <w:r w:rsidRPr="003F445B">
        <w:rPr>
          <w:rFonts w:ascii="Arial" w:hAnsi="Arial" w:cs="Arial"/>
          <w:sz w:val="28"/>
          <w:szCs w:val="28"/>
        </w:rPr>
        <w:t>case</w:t>
      </w:r>
      <w:proofErr w:type="gramEnd"/>
    </w:p>
    <w:p w14:paraId="5F418FF4"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713C61AC"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If an extension is required to enable us to respond to the complaint fully, we will only do this </w:t>
      </w:r>
      <w:proofErr w:type="gramStart"/>
      <w:r w:rsidRPr="003F445B">
        <w:rPr>
          <w:rFonts w:ascii="Arial" w:hAnsi="Arial" w:cs="Arial"/>
          <w:sz w:val="28"/>
          <w:szCs w:val="28"/>
        </w:rPr>
        <w:t>is in agreement</w:t>
      </w:r>
      <w:proofErr w:type="gramEnd"/>
      <w:r w:rsidRPr="003F445B">
        <w:rPr>
          <w:rFonts w:ascii="Arial" w:hAnsi="Arial" w:cs="Arial"/>
          <w:sz w:val="28"/>
          <w:szCs w:val="28"/>
        </w:rPr>
        <w:t xml:space="preserve"> with the customer, and within the Housing Ombudsman Complaint Handling Timescales.</w:t>
      </w:r>
    </w:p>
    <w:p w14:paraId="347C021D"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1469EB54"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Broadacres’ complaints system is based upon the following process:</w:t>
      </w:r>
    </w:p>
    <w:p w14:paraId="3E75B25C"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444839C8"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Acknowledgement - Following receipt of the complaint at stage one, or escalation to stage two, we will aim to acknowledge by the end of the next working day, but always within the Housing Ombudsman Code requirements of 5 working days.</w:t>
      </w:r>
    </w:p>
    <w:p w14:paraId="21DD76A3"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20AAA131" w14:textId="7830A11F" w:rsidR="003F445B" w:rsidRDefault="003F445B" w:rsidP="003F445B">
      <w:pPr>
        <w:pStyle w:val="NoSpacing"/>
        <w:rPr>
          <w:rFonts w:ascii="Arial" w:hAnsi="Arial" w:cs="Arial"/>
          <w:sz w:val="28"/>
          <w:szCs w:val="28"/>
        </w:rPr>
      </w:pPr>
      <w:r w:rsidRPr="003F445B">
        <w:rPr>
          <w:rFonts w:ascii="Arial" w:hAnsi="Arial" w:cs="Arial"/>
          <w:sz w:val="28"/>
          <w:szCs w:val="28"/>
        </w:rPr>
        <w:t xml:space="preserve">We will acknowledge in writing and provide information on how to contact the Ombudsman </w:t>
      </w:r>
      <w:proofErr w:type="gramStart"/>
      <w:r w:rsidRPr="003F445B">
        <w:rPr>
          <w:rFonts w:ascii="Arial" w:hAnsi="Arial" w:cs="Arial"/>
          <w:sz w:val="28"/>
          <w:szCs w:val="28"/>
        </w:rPr>
        <w:t>Service, if</w:t>
      </w:r>
      <w:proofErr w:type="gramEnd"/>
      <w:r w:rsidRPr="003F445B">
        <w:rPr>
          <w:rFonts w:ascii="Arial" w:hAnsi="Arial" w:cs="Arial"/>
          <w:sz w:val="28"/>
          <w:szCs w:val="28"/>
        </w:rPr>
        <w:t xml:space="preserve"> the customer wishes to contact them for support.</w:t>
      </w:r>
    </w:p>
    <w:p w14:paraId="313E242B" w14:textId="77777777" w:rsidR="003F445B" w:rsidRPr="003F445B" w:rsidRDefault="003F445B" w:rsidP="003F445B">
      <w:pPr>
        <w:pStyle w:val="NoSpacing"/>
        <w:rPr>
          <w:rFonts w:ascii="Arial" w:hAnsi="Arial" w:cs="Arial"/>
          <w:sz w:val="28"/>
          <w:szCs w:val="28"/>
        </w:rPr>
      </w:pPr>
    </w:p>
    <w:p w14:paraId="689FCB3B" w14:textId="7565F738" w:rsidR="003F445B" w:rsidRPr="003F445B" w:rsidRDefault="003F445B" w:rsidP="003F445B">
      <w:pPr>
        <w:pStyle w:val="Heading2"/>
        <w:rPr>
          <w:rFonts w:ascii="Arial" w:hAnsi="Arial" w:cs="Arial"/>
          <w:color w:val="000000" w:themeColor="text1"/>
        </w:rPr>
      </w:pPr>
      <w:r w:rsidRPr="003F445B">
        <w:rPr>
          <w:rFonts w:ascii="Arial" w:hAnsi="Arial" w:cs="Arial"/>
          <w:color w:val="000000" w:themeColor="text1"/>
        </w:rPr>
        <w:t>Stage 1</w:t>
      </w:r>
    </w:p>
    <w:p w14:paraId="305F948E" w14:textId="77777777" w:rsidR="003F445B" w:rsidRDefault="003F445B" w:rsidP="003F445B">
      <w:pPr>
        <w:pStyle w:val="NoSpacing"/>
        <w:rPr>
          <w:rFonts w:ascii="Arial" w:hAnsi="Arial" w:cs="Arial"/>
          <w:sz w:val="28"/>
          <w:szCs w:val="28"/>
        </w:rPr>
      </w:pPr>
      <w:r>
        <w:rPr>
          <w:rFonts w:ascii="Arial" w:hAnsi="Arial" w:cs="Arial"/>
          <w:sz w:val="28"/>
          <w:szCs w:val="28"/>
        </w:rPr>
        <w:t xml:space="preserve">The complaint </w:t>
      </w:r>
      <w:r w:rsidRPr="003F445B">
        <w:rPr>
          <w:rFonts w:ascii="Arial" w:hAnsi="Arial" w:cs="Arial"/>
          <w:sz w:val="28"/>
          <w:szCs w:val="28"/>
        </w:rPr>
        <w:t xml:space="preserve">will be investigated by the most relevant member of </w:t>
      </w:r>
      <w:proofErr w:type="gramStart"/>
      <w:r w:rsidRPr="003F445B">
        <w:rPr>
          <w:rFonts w:ascii="Arial" w:hAnsi="Arial" w:cs="Arial"/>
          <w:sz w:val="28"/>
          <w:szCs w:val="28"/>
        </w:rPr>
        <w:t>staff</w:t>
      </w:r>
      <w:proofErr w:type="gramEnd"/>
      <w:r w:rsidRPr="003F445B">
        <w:rPr>
          <w:rFonts w:ascii="Arial" w:hAnsi="Arial" w:cs="Arial"/>
          <w:sz w:val="28"/>
          <w:szCs w:val="28"/>
        </w:rPr>
        <w:t xml:space="preserve"> or a partner contractor / agency and we will respond within 10 working days. </w:t>
      </w:r>
    </w:p>
    <w:p w14:paraId="7D008C0E" w14:textId="77777777" w:rsidR="003F445B" w:rsidRDefault="003F445B" w:rsidP="003F445B">
      <w:pPr>
        <w:pStyle w:val="NoSpacing"/>
        <w:rPr>
          <w:rFonts w:ascii="Arial" w:hAnsi="Arial" w:cs="Arial"/>
          <w:sz w:val="28"/>
          <w:szCs w:val="28"/>
        </w:rPr>
      </w:pPr>
    </w:p>
    <w:p w14:paraId="4CF69B75" w14:textId="1909DF30" w:rsidR="003F445B" w:rsidRPr="003F445B" w:rsidRDefault="003F445B" w:rsidP="003F445B">
      <w:pPr>
        <w:pStyle w:val="NoSpacing"/>
        <w:rPr>
          <w:rFonts w:ascii="Arial" w:hAnsi="Arial" w:cs="Arial"/>
          <w:sz w:val="28"/>
          <w:szCs w:val="28"/>
        </w:rPr>
      </w:pPr>
      <w:r w:rsidRPr="003F445B">
        <w:rPr>
          <w:rFonts w:ascii="Arial" w:hAnsi="Arial" w:cs="Arial"/>
          <w:sz w:val="28"/>
          <w:szCs w:val="28"/>
        </w:rPr>
        <w:t>If the complaint is particularly complex</w:t>
      </w:r>
      <w:r>
        <w:rPr>
          <w:rFonts w:ascii="Arial" w:hAnsi="Arial" w:cs="Arial"/>
          <w:sz w:val="28"/>
          <w:szCs w:val="28"/>
        </w:rPr>
        <w:t>,</w:t>
      </w:r>
      <w:r w:rsidRPr="003F445B">
        <w:rPr>
          <w:rFonts w:ascii="Arial" w:hAnsi="Arial" w:cs="Arial"/>
          <w:sz w:val="28"/>
          <w:szCs w:val="28"/>
        </w:rPr>
        <w:t xml:space="preserve"> we will contact the customer and inform the customer of the expected timescale for response, we will only do this </w:t>
      </w:r>
      <w:proofErr w:type="gramStart"/>
      <w:r w:rsidRPr="003F445B">
        <w:rPr>
          <w:rFonts w:ascii="Arial" w:hAnsi="Arial" w:cs="Arial"/>
          <w:sz w:val="28"/>
          <w:szCs w:val="28"/>
        </w:rPr>
        <w:t>is in agreement</w:t>
      </w:r>
      <w:proofErr w:type="gramEnd"/>
      <w:r w:rsidRPr="003F445B">
        <w:rPr>
          <w:rFonts w:ascii="Arial" w:hAnsi="Arial" w:cs="Arial"/>
          <w:sz w:val="28"/>
          <w:szCs w:val="28"/>
        </w:rPr>
        <w:t xml:space="preserve"> with the customer, within the Housing Ombudsman Complaint Handling timescale and before the original timescale has elapsed.</w:t>
      </w:r>
    </w:p>
    <w:p w14:paraId="2BB6BC5C"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1C64DBA2" w14:textId="702B491C" w:rsidR="003F445B" w:rsidRPr="003F445B" w:rsidRDefault="003F445B" w:rsidP="003F445B">
      <w:pPr>
        <w:pStyle w:val="NoSpacing"/>
        <w:rPr>
          <w:rFonts w:ascii="Arial" w:hAnsi="Arial" w:cs="Arial"/>
          <w:sz w:val="28"/>
          <w:szCs w:val="28"/>
        </w:rPr>
      </w:pPr>
      <w:r w:rsidRPr="003F445B">
        <w:rPr>
          <w:rFonts w:ascii="Arial" w:hAnsi="Arial" w:cs="Arial"/>
          <w:sz w:val="28"/>
          <w:szCs w:val="28"/>
        </w:rPr>
        <w:lastRenderedPageBreak/>
        <w:t xml:space="preserve">If the customer is unhappy with the response provided by the </w:t>
      </w:r>
      <w:r>
        <w:rPr>
          <w:rFonts w:ascii="Arial" w:hAnsi="Arial" w:cs="Arial"/>
          <w:sz w:val="28"/>
          <w:szCs w:val="28"/>
        </w:rPr>
        <w:t>i</w:t>
      </w:r>
      <w:r w:rsidRPr="003F445B">
        <w:rPr>
          <w:rFonts w:ascii="Arial" w:hAnsi="Arial" w:cs="Arial"/>
          <w:sz w:val="28"/>
          <w:szCs w:val="28"/>
        </w:rPr>
        <w:t xml:space="preserve">nvestigating </w:t>
      </w:r>
      <w:r>
        <w:rPr>
          <w:rFonts w:ascii="Arial" w:hAnsi="Arial" w:cs="Arial"/>
          <w:sz w:val="28"/>
          <w:szCs w:val="28"/>
        </w:rPr>
        <w:t>o</w:t>
      </w:r>
      <w:r w:rsidRPr="003F445B">
        <w:rPr>
          <w:rFonts w:ascii="Arial" w:hAnsi="Arial" w:cs="Arial"/>
          <w:sz w:val="28"/>
          <w:szCs w:val="28"/>
        </w:rPr>
        <w:t>fficer</w:t>
      </w:r>
      <w:r>
        <w:rPr>
          <w:rFonts w:ascii="Arial" w:hAnsi="Arial" w:cs="Arial"/>
          <w:sz w:val="28"/>
          <w:szCs w:val="28"/>
        </w:rPr>
        <w:t>,</w:t>
      </w:r>
      <w:r w:rsidRPr="003F445B">
        <w:rPr>
          <w:rFonts w:ascii="Arial" w:hAnsi="Arial" w:cs="Arial"/>
          <w:sz w:val="28"/>
          <w:szCs w:val="28"/>
        </w:rPr>
        <w:t xml:space="preserve"> they may request that their complaint is escalated to stage two of the process.</w:t>
      </w:r>
    </w:p>
    <w:p w14:paraId="644A90E5"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1BA58021" w14:textId="47A0AEE8" w:rsidR="003F445B" w:rsidRPr="003F445B" w:rsidRDefault="003F445B" w:rsidP="003F445B">
      <w:pPr>
        <w:pStyle w:val="NoSpacing"/>
        <w:rPr>
          <w:rFonts w:ascii="Arial" w:hAnsi="Arial" w:cs="Arial"/>
          <w:sz w:val="28"/>
          <w:szCs w:val="28"/>
        </w:rPr>
      </w:pPr>
      <w:r w:rsidRPr="003F445B">
        <w:rPr>
          <w:rFonts w:ascii="Arial" w:hAnsi="Arial" w:cs="Arial"/>
          <w:sz w:val="28"/>
          <w:szCs w:val="28"/>
        </w:rPr>
        <w:t>Our written response will include an option to have the case escalated to a Stage 2 by responding to us within 10 working days. However, if a customer can demonstrate a good reason for delaying the decision to escalate a complaint</w:t>
      </w:r>
      <w:r>
        <w:rPr>
          <w:rFonts w:ascii="Arial" w:hAnsi="Arial" w:cs="Arial"/>
          <w:sz w:val="28"/>
          <w:szCs w:val="28"/>
        </w:rPr>
        <w:t>,</w:t>
      </w:r>
      <w:r w:rsidRPr="003F445B">
        <w:rPr>
          <w:rFonts w:ascii="Arial" w:hAnsi="Arial" w:cs="Arial"/>
          <w:sz w:val="28"/>
          <w:szCs w:val="28"/>
        </w:rPr>
        <w:t xml:space="preserve"> then the matter may still be considered.</w:t>
      </w:r>
    </w:p>
    <w:p w14:paraId="37312AC9"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73529360" w14:textId="2EB10DB3" w:rsidR="003F445B" w:rsidRPr="003F445B" w:rsidRDefault="003F445B" w:rsidP="003F445B">
      <w:pPr>
        <w:pStyle w:val="Heading2"/>
        <w:rPr>
          <w:rFonts w:ascii="Arial" w:hAnsi="Arial" w:cs="Arial"/>
          <w:color w:val="000000" w:themeColor="text1"/>
        </w:rPr>
      </w:pPr>
      <w:r w:rsidRPr="003F445B">
        <w:rPr>
          <w:rFonts w:ascii="Arial" w:hAnsi="Arial" w:cs="Arial"/>
          <w:color w:val="000000" w:themeColor="text1"/>
        </w:rPr>
        <w:t>Stage 2</w:t>
      </w:r>
    </w:p>
    <w:p w14:paraId="6D62D6D6" w14:textId="77777777" w:rsidR="003F445B" w:rsidRDefault="003F445B" w:rsidP="003F445B">
      <w:pPr>
        <w:pStyle w:val="NoSpacing"/>
        <w:rPr>
          <w:rFonts w:ascii="Arial" w:hAnsi="Arial" w:cs="Arial"/>
          <w:sz w:val="28"/>
          <w:szCs w:val="28"/>
        </w:rPr>
      </w:pPr>
      <w:r>
        <w:rPr>
          <w:rFonts w:ascii="Arial" w:hAnsi="Arial" w:cs="Arial"/>
          <w:sz w:val="28"/>
          <w:szCs w:val="28"/>
        </w:rPr>
        <w:t xml:space="preserve">The complaint </w:t>
      </w:r>
      <w:r w:rsidRPr="003F445B">
        <w:rPr>
          <w:rFonts w:ascii="Arial" w:hAnsi="Arial" w:cs="Arial"/>
          <w:sz w:val="28"/>
          <w:szCs w:val="28"/>
        </w:rPr>
        <w:t xml:space="preserve">will be reviewed by a Head of Service with oversight from the Director of Service and we will respond in 20 working days. </w:t>
      </w:r>
    </w:p>
    <w:p w14:paraId="2EFC10AE" w14:textId="77777777" w:rsidR="003F445B" w:rsidRDefault="003F445B" w:rsidP="003F445B">
      <w:pPr>
        <w:pStyle w:val="NoSpacing"/>
        <w:rPr>
          <w:rFonts w:ascii="Arial" w:hAnsi="Arial" w:cs="Arial"/>
          <w:sz w:val="28"/>
          <w:szCs w:val="28"/>
        </w:rPr>
      </w:pPr>
    </w:p>
    <w:p w14:paraId="74432EB8" w14:textId="48E59952" w:rsidR="003F445B" w:rsidRPr="003F445B" w:rsidRDefault="003F445B" w:rsidP="003F445B">
      <w:pPr>
        <w:pStyle w:val="NoSpacing"/>
        <w:rPr>
          <w:rFonts w:ascii="Arial" w:hAnsi="Arial" w:cs="Arial"/>
          <w:sz w:val="28"/>
          <w:szCs w:val="28"/>
        </w:rPr>
      </w:pPr>
      <w:r w:rsidRPr="003F445B">
        <w:rPr>
          <w:rFonts w:ascii="Arial" w:hAnsi="Arial" w:cs="Arial"/>
          <w:sz w:val="28"/>
          <w:szCs w:val="28"/>
        </w:rPr>
        <w:t>If the review is particularly complex</w:t>
      </w:r>
      <w:r w:rsidR="004C586D">
        <w:rPr>
          <w:rFonts w:ascii="Arial" w:hAnsi="Arial" w:cs="Arial"/>
          <w:sz w:val="28"/>
          <w:szCs w:val="28"/>
        </w:rPr>
        <w:t>,</w:t>
      </w:r>
      <w:r w:rsidRPr="003F445B">
        <w:rPr>
          <w:rFonts w:ascii="Arial" w:hAnsi="Arial" w:cs="Arial"/>
          <w:sz w:val="28"/>
          <w:szCs w:val="28"/>
        </w:rPr>
        <w:t xml:space="preserve"> we will contact the customer </w:t>
      </w:r>
      <w:r>
        <w:rPr>
          <w:rFonts w:ascii="Arial" w:hAnsi="Arial" w:cs="Arial"/>
          <w:sz w:val="28"/>
          <w:szCs w:val="28"/>
        </w:rPr>
        <w:t>to</w:t>
      </w:r>
      <w:r w:rsidRPr="003F445B">
        <w:rPr>
          <w:rFonts w:ascii="Arial" w:hAnsi="Arial" w:cs="Arial"/>
          <w:sz w:val="28"/>
          <w:szCs w:val="28"/>
        </w:rPr>
        <w:t xml:space="preserve"> inform th</w:t>
      </w:r>
      <w:r>
        <w:rPr>
          <w:rFonts w:ascii="Arial" w:hAnsi="Arial" w:cs="Arial"/>
          <w:sz w:val="28"/>
          <w:szCs w:val="28"/>
        </w:rPr>
        <w:t>em</w:t>
      </w:r>
      <w:r w:rsidRPr="003F445B">
        <w:rPr>
          <w:rFonts w:ascii="Arial" w:hAnsi="Arial" w:cs="Arial"/>
          <w:sz w:val="28"/>
          <w:szCs w:val="28"/>
        </w:rPr>
        <w:t xml:space="preserve"> of the expected timescale for </w:t>
      </w:r>
      <w:r w:rsidR="004C586D">
        <w:rPr>
          <w:rFonts w:ascii="Arial" w:hAnsi="Arial" w:cs="Arial"/>
          <w:sz w:val="28"/>
          <w:szCs w:val="28"/>
        </w:rPr>
        <w:t xml:space="preserve">a </w:t>
      </w:r>
      <w:r w:rsidRPr="003F445B">
        <w:rPr>
          <w:rFonts w:ascii="Arial" w:hAnsi="Arial" w:cs="Arial"/>
          <w:sz w:val="28"/>
          <w:szCs w:val="28"/>
        </w:rPr>
        <w:t>response</w:t>
      </w:r>
      <w:r w:rsidR="004C586D">
        <w:rPr>
          <w:rFonts w:ascii="Arial" w:hAnsi="Arial" w:cs="Arial"/>
          <w:sz w:val="28"/>
          <w:szCs w:val="28"/>
        </w:rPr>
        <w:t>. W</w:t>
      </w:r>
      <w:r w:rsidRPr="003F445B">
        <w:rPr>
          <w:rFonts w:ascii="Arial" w:hAnsi="Arial" w:cs="Arial"/>
          <w:sz w:val="28"/>
          <w:szCs w:val="28"/>
        </w:rPr>
        <w:t xml:space="preserve">e will only do this </w:t>
      </w:r>
      <w:proofErr w:type="gramStart"/>
      <w:r w:rsidRPr="003F445B">
        <w:rPr>
          <w:rFonts w:ascii="Arial" w:hAnsi="Arial" w:cs="Arial"/>
          <w:sz w:val="28"/>
          <w:szCs w:val="28"/>
        </w:rPr>
        <w:t>is in agreement</w:t>
      </w:r>
      <w:proofErr w:type="gramEnd"/>
      <w:r w:rsidRPr="003F445B">
        <w:rPr>
          <w:rFonts w:ascii="Arial" w:hAnsi="Arial" w:cs="Arial"/>
          <w:sz w:val="28"/>
          <w:szCs w:val="28"/>
        </w:rPr>
        <w:t xml:space="preserve"> with the customer, within the Housing Ombudsman Complaint Handling timescale</w:t>
      </w:r>
      <w:r w:rsidR="004C586D">
        <w:rPr>
          <w:rFonts w:ascii="Arial" w:hAnsi="Arial" w:cs="Arial"/>
          <w:sz w:val="28"/>
          <w:szCs w:val="28"/>
        </w:rPr>
        <w:t>,</w:t>
      </w:r>
      <w:r w:rsidRPr="003F445B">
        <w:rPr>
          <w:rFonts w:ascii="Arial" w:hAnsi="Arial" w:cs="Arial"/>
          <w:sz w:val="28"/>
          <w:szCs w:val="28"/>
        </w:rPr>
        <w:t xml:space="preserve"> and before the original timescale has elapsed.</w:t>
      </w:r>
    </w:p>
    <w:p w14:paraId="5064308B"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2EA72D52"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Stage one and stage two letters are reviewed by the Complaints Team before they are sent to a customer.</w:t>
      </w:r>
    </w:p>
    <w:p w14:paraId="5E82810C"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4F9D9687"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The stage 2 </w:t>
      </w:r>
      <w:proofErr w:type="gramStart"/>
      <w:r w:rsidRPr="003F445B">
        <w:rPr>
          <w:rFonts w:ascii="Arial" w:hAnsi="Arial" w:cs="Arial"/>
          <w:sz w:val="28"/>
          <w:szCs w:val="28"/>
        </w:rPr>
        <w:t>final outcome</w:t>
      </w:r>
      <w:proofErr w:type="gramEnd"/>
      <w:r w:rsidRPr="003F445B">
        <w:rPr>
          <w:rFonts w:ascii="Arial" w:hAnsi="Arial" w:cs="Arial"/>
          <w:sz w:val="28"/>
          <w:szCs w:val="28"/>
        </w:rPr>
        <w:t xml:space="preserve"> letter signifies the end of our complaints process.</w:t>
      </w:r>
    </w:p>
    <w:p w14:paraId="6BA4ABD5"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622C6733" w14:textId="1F5D7FE7" w:rsidR="004C586D" w:rsidRPr="004C586D" w:rsidRDefault="004C586D" w:rsidP="004C586D">
      <w:pPr>
        <w:pStyle w:val="Heading2"/>
        <w:rPr>
          <w:rFonts w:ascii="Arial" w:hAnsi="Arial" w:cs="Arial"/>
          <w:color w:val="000000" w:themeColor="text1"/>
        </w:rPr>
      </w:pPr>
      <w:r w:rsidRPr="004C586D">
        <w:rPr>
          <w:rFonts w:ascii="Arial" w:hAnsi="Arial" w:cs="Arial"/>
          <w:color w:val="000000" w:themeColor="text1"/>
        </w:rPr>
        <w:t>The Housing Ombudsman Service (HOS).</w:t>
      </w:r>
    </w:p>
    <w:p w14:paraId="2760EEB6" w14:textId="2B1000C5"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If </w:t>
      </w:r>
      <w:r w:rsidR="004C586D">
        <w:rPr>
          <w:rFonts w:ascii="Arial" w:hAnsi="Arial" w:cs="Arial"/>
          <w:sz w:val="28"/>
          <w:szCs w:val="28"/>
        </w:rPr>
        <w:t xml:space="preserve">the </w:t>
      </w:r>
      <w:r w:rsidRPr="003F445B">
        <w:rPr>
          <w:rFonts w:ascii="Arial" w:hAnsi="Arial" w:cs="Arial"/>
          <w:sz w:val="28"/>
          <w:szCs w:val="28"/>
        </w:rPr>
        <w:t>customer remain</w:t>
      </w:r>
      <w:r w:rsidR="007618B6">
        <w:rPr>
          <w:rFonts w:ascii="Arial" w:hAnsi="Arial" w:cs="Arial"/>
          <w:sz w:val="28"/>
          <w:szCs w:val="28"/>
        </w:rPr>
        <w:t>s</w:t>
      </w:r>
      <w:r w:rsidRPr="003F445B">
        <w:rPr>
          <w:rFonts w:ascii="Arial" w:hAnsi="Arial" w:cs="Arial"/>
          <w:sz w:val="28"/>
          <w:szCs w:val="28"/>
        </w:rPr>
        <w:t xml:space="preserve"> dissatisfied with the way we have handled their complaint after Stage 2, they can escalate their complaint to the Housing Ombudsman Service (HOS).</w:t>
      </w:r>
    </w:p>
    <w:p w14:paraId="4CB277FC"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75B1DD67" w14:textId="198362E3"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Tel:   </w:t>
      </w:r>
      <w:r w:rsidR="004C586D">
        <w:rPr>
          <w:rFonts w:ascii="Arial" w:hAnsi="Arial" w:cs="Arial"/>
          <w:sz w:val="28"/>
          <w:szCs w:val="28"/>
        </w:rPr>
        <w:tab/>
      </w:r>
      <w:r w:rsidR="004C586D">
        <w:rPr>
          <w:rFonts w:ascii="Arial" w:hAnsi="Arial" w:cs="Arial"/>
          <w:sz w:val="28"/>
          <w:szCs w:val="28"/>
        </w:rPr>
        <w:tab/>
      </w:r>
      <w:r w:rsidRPr="003F445B">
        <w:rPr>
          <w:rFonts w:ascii="Arial" w:hAnsi="Arial" w:cs="Arial"/>
          <w:sz w:val="28"/>
          <w:szCs w:val="28"/>
        </w:rPr>
        <w:t>0300 111 3000</w:t>
      </w:r>
    </w:p>
    <w:p w14:paraId="4387B6F9" w14:textId="60755C47"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Email:        </w:t>
      </w:r>
      <w:r w:rsidR="004C586D">
        <w:rPr>
          <w:rFonts w:ascii="Arial" w:hAnsi="Arial" w:cs="Arial"/>
          <w:sz w:val="28"/>
          <w:szCs w:val="28"/>
        </w:rPr>
        <w:tab/>
      </w:r>
      <w:r w:rsidRPr="003F445B">
        <w:rPr>
          <w:rFonts w:ascii="Arial" w:hAnsi="Arial" w:cs="Arial"/>
          <w:sz w:val="28"/>
          <w:szCs w:val="28"/>
        </w:rPr>
        <w:t>info@housing-ombudsman.org.uk</w:t>
      </w:r>
    </w:p>
    <w:p w14:paraId="4883405A" w14:textId="11620A61"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Web: </w:t>
      </w:r>
      <w:r w:rsidR="004C586D">
        <w:rPr>
          <w:rFonts w:ascii="Arial" w:hAnsi="Arial" w:cs="Arial"/>
          <w:sz w:val="28"/>
          <w:szCs w:val="28"/>
        </w:rPr>
        <w:tab/>
      </w:r>
      <w:r w:rsidRPr="003F445B">
        <w:rPr>
          <w:rFonts w:ascii="Arial" w:hAnsi="Arial" w:cs="Arial"/>
          <w:sz w:val="28"/>
          <w:szCs w:val="28"/>
        </w:rPr>
        <w:t>www.housing-ombudsman.org.uk</w:t>
      </w:r>
    </w:p>
    <w:p w14:paraId="6E48AAFD"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Address:    Housing Ombudsman Service, PO Box 152, Liverpool, L33 7WQ</w:t>
      </w:r>
    </w:p>
    <w:p w14:paraId="74D49422"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1A43CFAB" w14:textId="7568445F" w:rsidR="003F445B" w:rsidRPr="003F445B" w:rsidRDefault="003F445B" w:rsidP="003F445B">
      <w:pPr>
        <w:pStyle w:val="NoSpacing"/>
        <w:rPr>
          <w:rFonts w:ascii="Arial" w:hAnsi="Arial" w:cs="Arial"/>
          <w:sz w:val="28"/>
          <w:szCs w:val="28"/>
        </w:rPr>
      </w:pPr>
      <w:r w:rsidRPr="003F445B">
        <w:rPr>
          <w:rFonts w:ascii="Arial" w:hAnsi="Arial" w:cs="Arial"/>
          <w:sz w:val="28"/>
          <w:szCs w:val="28"/>
        </w:rPr>
        <w:t>If the complaint is about the delivery of support services funded by North Yorkshire Council</w:t>
      </w:r>
      <w:r w:rsidR="004C586D">
        <w:rPr>
          <w:rFonts w:ascii="Arial" w:hAnsi="Arial" w:cs="Arial"/>
          <w:sz w:val="28"/>
          <w:szCs w:val="28"/>
        </w:rPr>
        <w:t>,</w:t>
      </w:r>
      <w:r w:rsidRPr="003F445B">
        <w:rPr>
          <w:rFonts w:ascii="Arial" w:hAnsi="Arial" w:cs="Arial"/>
          <w:sz w:val="28"/>
          <w:szCs w:val="28"/>
        </w:rPr>
        <w:t xml:space="preserve"> then you can approach the designated person(s) or appeal to the </w:t>
      </w:r>
      <w:r w:rsidR="004C586D">
        <w:rPr>
          <w:rFonts w:ascii="Arial" w:hAnsi="Arial" w:cs="Arial"/>
          <w:sz w:val="28"/>
          <w:szCs w:val="28"/>
        </w:rPr>
        <w:t>c</w:t>
      </w:r>
      <w:r w:rsidRPr="003F445B">
        <w:rPr>
          <w:rFonts w:ascii="Arial" w:hAnsi="Arial" w:cs="Arial"/>
          <w:sz w:val="28"/>
          <w:szCs w:val="28"/>
        </w:rPr>
        <w:t>ouncil through the Supporting People Commissioning Body.</w:t>
      </w:r>
    </w:p>
    <w:p w14:paraId="36829B94" w14:textId="7192D09A" w:rsidR="003F445B" w:rsidRPr="003F445B" w:rsidRDefault="003F445B" w:rsidP="003F445B">
      <w:pPr>
        <w:pStyle w:val="NoSpacing"/>
        <w:rPr>
          <w:rFonts w:ascii="Arial" w:hAnsi="Arial" w:cs="Arial"/>
          <w:sz w:val="28"/>
          <w:szCs w:val="28"/>
        </w:rPr>
      </w:pPr>
      <w:r w:rsidRPr="003F445B">
        <w:rPr>
          <w:rFonts w:ascii="Arial" w:hAnsi="Arial" w:cs="Arial"/>
          <w:sz w:val="28"/>
          <w:szCs w:val="28"/>
        </w:rPr>
        <w:lastRenderedPageBreak/>
        <w:t>Contact details are available from the Council</w:t>
      </w:r>
      <w:r w:rsidR="004C586D">
        <w:rPr>
          <w:rFonts w:ascii="Arial" w:hAnsi="Arial" w:cs="Arial"/>
          <w:sz w:val="28"/>
          <w:szCs w:val="28"/>
        </w:rPr>
        <w:t>’</w:t>
      </w:r>
      <w:r w:rsidRPr="003F445B">
        <w:rPr>
          <w:rFonts w:ascii="Arial" w:hAnsi="Arial" w:cs="Arial"/>
          <w:sz w:val="28"/>
          <w:szCs w:val="28"/>
        </w:rPr>
        <w:t>s own website</w:t>
      </w:r>
      <w:r w:rsidR="004C586D">
        <w:rPr>
          <w:rFonts w:ascii="Arial" w:hAnsi="Arial" w:cs="Arial"/>
          <w:sz w:val="28"/>
          <w:szCs w:val="28"/>
        </w:rPr>
        <w:t>,</w:t>
      </w:r>
      <w:r w:rsidRPr="003F445B">
        <w:rPr>
          <w:rFonts w:ascii="Arial" w:hAnsi="Arial" w:cs="Arial"/>
          <w:sz w:val="28"/>
          <w:szCs w:val="28"/>
        </w:rPr>
        <w:t xml:space="preserve"> or Broadacres’ dedicated complaints team can provide the relevant information upon request.</w:t>
      </w:r>
    </w:p>
    <w:p w14:paraId="4B97490B"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5C974FED" w14:textId="584774F4" w:rsidR="003F445B" w:rsidRPr="003F445B" w:rsidRDefault="003F445B" w:rsidP="003F445B">
      <w:pPr>
        <w:pStyle w:val="NoSpacing"/>
        <w:rPr>
          <w:rFonts w:ascii="Arial" w:hAnsi="Arial" w:cs="Arial"/>
          <w:sz w:val="28"/>
          <w:szCs w:val="28"/>
        </w:rPr>
      </w:pPr>
      <w:r w:rsidRPr="003F445B">
        <w:rPr>
          <w:rFonts w:ascii="Arial" w:hAnsi="Arial" w:cs="Arial"/>
          <w:sz w:val="28"/>
          <w:szCs w:val="28"/>
        </w:rPr>
        <w:t>Broadacres will co-operate fully with any decisions of the HOS and NYC.</w:t>
      </w:r>
    </w:p>
    <w:p w14:paraId="33E21A74" w14:textId="77777777" w:rsidR="003F445B" w:rsidRPr="004C586D" w:rsidRDefault="003F445B" w:rsidP="004C586D">
      <w:pPr>
        <w:pStyle w:val="Heading2"/>
        <w:rPr>
          <w:rFonts w:ascii="Arial" w:hAnsi="Arial" w:cs="Arial"/>
          <w:color w:val="000000" w:themeColor="text1"/>
        </w:rPr>
      </w:pPr>
      <w:r w:rsidRPr="004C586D">
        <w:rPr>
          <w:rFonts w:ascii="Arial" w:hAnsi="Arial" w:cs="Arial"/>
          <w:color w:val="000000" w:themeColor="text1"/>
        </w:rPr>
        <w:t>Putting things right.</w:t>
      </w:r>
    </w:p>
    <w:p w14:paraId="4F7EDA0A" w14:textId="2661B0BE" w:rsidR="003F445B" w:rsidRPr="003F445B" w:rsidRDefault="003F445B" w:rsidP="003F445B">
      <w:pPr>
        <w:pStyle w:val="NoSpacing"/>
        <w:rPr>
          <w:rFonts w:ascii="Arial" w:hAnsi="Arial" w:cs="Arial"/>
          <w:sz w:val="28"/>
          <w:szCs w:val="28"/>
        </w:rPr>
      </w:pPr>
      <w:r w:rsidRPr="003F445B">
        <w:rPr>
          <w:rFonts w:ascii="Arial" w:hAnsi="Arial" w:cs="Arial"/>
          <w:sz w:val="28"/>
          <w:szCs w:val="28"/>
        </w:rPr>
        <w:t>Where something has gone wrong</w:t>
      </w:r>
      <w:r w:rsidR="000B548C">
        <w:rPr>
          <w:rFonts w:ascii="Arial" w:hAnsi="Arial" w:cs="Arial"/>
          <w:sz w:val="28"/>
          <w:szCs w:val="28"/>
        </w:rPr>
        <w:t>,</w:t>
      </w:r>
      <w:r w:rsidRPr="003F445B">
        <w:rPr>
          <w:rFonts w:ascii="Arial" w:hAnsi="Arial" w:cs="Arial"/>
          <w:sz w:val="28"/>
          <w:szCs w:val="28"/>
        </w:rPr>
        <w:t xml:space="preserve"> we will acknowledge this and set out the actions we have already </w:t>
      </w:r>
      <w:r w:rsidR="000B548C" w:rsidRPr="003F445B">
        <w:rPr>
          <w:rFonts w:ascii="Arial" w:hAnsi="Arial" w:cs="Arial"/>
          <w:sz w:val="28"/>
          <w:szCs w:val="28"/>
        </w:rPr>
        <w:t>taken or</w:t>
      </w:r>
      <w:r w:rsidRPr="003F445B">
        <w:rPr>
          <w:rFonts w:ascii="Arial" w:hAnsi="Arial" w:cs="Arial"/>
          <w:sz w:val="28"/>
          <w:szCs w:val="28"/>
        </w:rPr>
        <w:t xml:space="preserve"> intend to take to put things right.</w:t>
      </w:r>
    </w:p>
    <w:p w14:paraId="47F11FC6" w14:textId="570C8E92" w:rsidR="003F445B" w:rsidRPr="003F445B" w:rsidRDefault="003F445B" w:rsidP="003F445B">
      <w:pPr>
        <w:pStyle w:val="NoSpacing"/>
        <w:rPr>
          <w:rFonts w:ascii="Arial" w:hAnsi="Arial" w:cs="Arial"/>
          <w:sz w:val="28"/>
          <w:szCs w:val="28"/>
        </w:rPr>
      </w:pPr>
    </w:p>
    <w:p w14:paraId="085CCF84" w14:textId="7ED5162E" w:rsidR="003F445B" w:rsidRPr="003F445B" w:rsidRDefault="003F445B" w:rsidP="003F445B">
      <w:pPr>
        <w:pStyle w:val="NoSpacing"/>
        <w:rPr>
          <w:rFonts w:ascii="Arial" w:hAnsi="Arial" w:cs="Arial"/>
          <w:sz w:val="28"/>
          <w:szCs w:val="28"/>
        </w:rPr>
      </w:pPr>
      <w:r w:rsidRPr="003F445B">
        <w:rPr>
          <w:rFonts w:ascii="Arial" w:hAnsi="Arial" w:cs="Arial"/>
          <w:sz w:val="28"/>
          <w:szCs w:val="28"/>
        </w:rPr>
        <w:t>These may include:</w:t>
      </w:r>
    </w:p>
    <w:p w14:paraId="6B91B399"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4FA3DAB5" w14:textId="36974AA1" w:rsidR="003F445B" w:rsidRPr="003F445B" w:rsidRDefault="004C586D" w:rsidP="004C586D">
      <w:pPr>
        <w:pStyle w:val="NoSpacing"/>
        <w:numPr>
          <w:ilvl w:val="0"/>
          <w:numId w:val="8"/>
        </w:numPr>
        <w:rPr>
          <w:rFonts w:ascii="Arial" w:hAnsi="Arial" w:cs="Arial"/>
          <w:sz w:val="28"/>
          <w:szCs w:val="28"/>
        </w:rPr>
      </w:pPr>
      <w:r>
        <w:rPr>
          <w:rFonts w:ascii="Arial" w:hAnsi="Arial" w:cs="Arial"/>
          <w:sz w:val="28"/>
          <w:szCs w:val="28"/>
        </w:rPr>
        <w:t>a</w:t>
      </w:r>
      <w:r w:rsidR="003F445B" w:rsidRPr="003F445B">
        <w:rPr>
          <w:rFonts w:ascii="Arial" w:hAnsi="Arial" w:cs="Arial"/>
          <w:sz w:val="28"/>
          <w:szCs w:val="28"/>
        </w:rPr>
        <w:t>pologising</w:t>
      </w:r>
    </w:p>
    <w:p w14:paraId="5C0A41C5" w14:textId="4E2B6A58" w:rsidR="003F445B" w:rsidRPr="003F445B" w:rsidRDefault="004C586D" w:rsidP="004C586D">
      <w:pPr>
        <w:pStyle w:val="NoSpacing"/>
        <w:numPr>
          <w:ilvl w:val="0"/>
          <w:numId w:val="8"/>
        </w:numPr>
        <w:rPr>
          <w:rFonts w:ascii="Arial" w:hAnsi="Arial" w:cs="Arial"/>
          <w:sz w:val="28"/>
          <w:szCs w:val="28"/>
        </w:rPr>
      </w:pPr>
      <w:r>
        <w:rPr>
          <w:rFonts w:ascii="Arial" w:hAnsi="Arial" w:cs="Arial"/>
          <w:sz w:val="28"/>
          <w:szCs w:val="28"/>
        </w:rPr>
        <w:t>a</w:t>
      </w:r>
      <w:r w:rsidR="003F445B" w:rsidRPr="003F445B">
        <w:rPr>
          <w:rFonts w:ascii="Arial" w:hAnsi="Arial" w:cs="Arial"/>
          <w:sz w:val="28"/>
          <w:szCs w:val="28"/>
        </w:rPr>
        <w:t xml:space="preserve">cknowledging where things have gone </w:t>
      </w:r>
      <w:proofErr w:type="gramStart"/>
      <w:r w:rsidR="003F445B" w:rsidRPr="003F445B">
        <w:rPr>
          <w:rFonts w:ascii="Arial" w:hAnsi="Arial" w:cs="Arial"/>
          <w:sz w:val="28"/>
          <w:szCs w:val="28"/>
        </w:rPr>
        <w:t>wrong</w:t>
      </w:r>
      <w:proofErr w:type="gramEnd"/>
    </w:p>
    <w:p w14:paraId="108A119D" w14:textId="729B8151" w:rsidR="003F445B" w:rsidRPr="003F445B" w:rsidRDefault="004C586D" w:rsidP="004C586D">
      <w:pPr>
        <w:pStyle w:val="NoSpacing"/>
        <w:numPr>
          <w:ilvl w:val="0"/>
          <w:numId w:val="8"/>
        </w:numPr>
        <w:rPr>
          <w:rFonts w:ascii="Arial" w:hAnsi="Arial" w:cs="Arial"/>
          <w:sz w:val="28"/>
          <w:szCs w:val="28"/>
        </w:rPr>
      </w:pPr>
      <w:r>
        <w:rPr>
          <w:rFonts w:ascii="Arial" w:hAnsi="Arial" w:cs="Arial"/>
          <w:sz w:val="28"/>
          <w:szCs w:val="28"/>
        </w:rPr>
        <w:t>p</w:t>
      </w:r>
      <w:r w:rsidR="003F445B" w:rsidRPr="003F445B">
        <w:rPr>
          <w:rFonts w:ascii="Arial" w:hAnsi="Arial" w:cs="Arial"/>
          <w:sz w:val="28"/>
          <w:szCs w:val="28"/>
        </w:rPr>
        <w:t xml:space="preserve">roviding an explanation, </w:t>
      </w:r>
      <w:proofErr w:type="gramStart"/>
      <w:r w:rsidR="003F445B" w:rsidRPr="003F445B">
        <w:rPr>
          <w:rFonts w:ascii="Arial" w:hAnsi="Arial" w:cs="Arial"/>
          <w:sz w:val="28"/>
          <w:szCs w:val="28"/>
        </w:rPr>
        <w:t>assistance</w:t>
      </w:r>
      <w:proofErr w:type="gramEnd"/>
      <w:r w:rsidR="003F445B" w:rsidRPr="003F445B">
        <w:rPr>
          <w:rFonts w:ascii="Arial" w:hAnsi="Arial" w:cs="Arial"/>
          <w:sz w:val="28"/>
          <w:szCs w:val="28"/>
        </w:rPr>
        <w:t xml:space="preserve"> or reasons</w:t>
      </w:r>
    </w:p>
    <w:p w14:paraId="1BD26EDB" w14:textId="52BCE7FA" w:rsidR="003F445B" w:rsidRPr="003F445B" w:rsidRDefault="004C586D" w:rsidP="004C586D">
      <w:pPr>
        <w:pStyle w:val="NoSpacing"/>
        <w:numPr>
          <w:ilvl w:val="0"/>
          <w:numId w:val="8"/>
        </w:numPr>
        <w:rPr>
          <w:rFonts w:ascii="Arial" w:hAnsi="Arial" w:cs="Arial"/>
          <w:sz w:val="28"/>
          <w:szCs w:val="28"/>
        </w:rPr>
      </w:pPr>
      <w:r>
        <w:rPr>
          <w:rFonts w:ascii="Arial" w:hAnsi="Arial" w:cs="Arial"/>
          <w:sz w:val="28"/>
          <w:szCs w:val="28"/>
        </w:rPr>
        <w:t>t</w:t>
      </w:r>
      <w:r w:rsidR="003F445B" w:rsidRPr="003F445B">
        <w:rPr>
          <w:rFonts w:ascii="Arial" w:hAnsi="Arial" w:cs="Arial"/>
          <w:sz w:val="28"/>
          <w:szCs w:val="28"/>
        </w:rPr>
        <w:t xml:space="preserve">aking action if there has been a </w:t>
      </w:r>
      <w:proofErr w:type="gramStart"/>
      <w:r w:rsidR="003F445B" w:rsidRPr="003F445B">
        <w:rPr>
          <w:rFonts w:ascii="Arial" w:hAnsi="Arial" w:cs="Arial"/>
          <w:sz w:val="28"/>
          <w:szCs w:val="28"/>
        </w:rPr>
        <w:t>delay</w:t>
      </w:r>
      <w:proofErr w:type="gramEnd"/>
    </w:p>
    <w:p w14:paraId="72F39196" w14:textId="341C3CB6" w:rsidR="003F445B" w:rsidRPr="003F445B" w:rsidRDefault="004C586D" w:rsidP="004C586D">
      <w:pPr>
        <w:pStyle w:val="NoSpacing"/>
        <w:numPr>
          <w:ilvl w:val="0"/>
          <w:numId w:val="8"/>
        </w:numPr>
        <w:rPr>
          <w:rFonts w:ascii="Arial" w:hAnsi="Arial" w:cs="Arial"/>
          <w:sz w:val="28"/>
          <w:szCs w:val="28"/>
        </w:rPr>
      </w:pPr>
      <w:r>
        <w:rPr>
          <w:rFonts w:ascii="Arial" w:hAnsi="Arial" w:cs="Arial"/>
          <w:sz w:val="28"/>
          <w:szCs w:val="28"/>
        </w:rPr>
        <w:t>r</w:t>
      </w:r>
      <w:r w:rsidR="003F445B" w:rsidRPr="003F445B">
        <w:rPr>
          <w:rFonts w:ascii="Arial" w:hAnsi="Arial" w:cs="Arial"/>
          <w:sz w:val="28"/>
          <w:szCs w:val="28"/>
        </w:rPr>
        <w:t>econsidering or changing a decision</w:t>
      </w:r>
    </w:p>
    <w:p w14:paraId="05251305" w14:textId="3A51D242" w:rsidR="003F445B" w:rsidRPr="003F445B" w:rsidRDefault="004C586D" w:rsidP="004C586D">
      <w:pPr>
        <w:pStyle w:val="NoSpacing"/>
        <w:numPr>
          <w:ilvl w:val="0"/>
          <w:numId w:val="8"/>
        </w:numPr>
        <w:rPr>
          <w:rFonts w:ascii="Arial" w:hAnsi="Arial" w:cs="Arial"/>
          <w:sz w:val="28"/>
          <w:szCs w:val="28"/>
        </w:rPr>
      </w:pPr>
      <w:r>
        <w:rPr>
          <w:rFonts w:ascii="Arial" w:hAnsi="Arial" w:cs="Arial"/>
          <w:sz w:val="28"/>
          <w:szCs w:val="28"/>
        </w:rPr>
        <w:t>a</w:t>
      </w:r>
      <w:r w:rsidR="003F445B" w:rsidRPr="003F445B">
        <w:rPr>
          <w:rFonts w:ascii="Arial" w:hAnsi="Arial" w:cs="Arial"/>
          <w:sz w:val="28"/>
          <w:szCs w:val="28"/>
        </w:rPr>
        <w:t>mending a record or adding a correction or addendum</w:t>
      </w:r>
    </w:p>
    <w:p w14:paraId="7A574D1A" w14:textId="6FFBF408" w:rsidR="003F445B" w:rsidRPr="003F445B" w:rsidRDefault="004C586D" w:rsidP="004C586D">
      <w:pPr>
        <w:pStyle w:val="NoSpacing"/>
        <w:numPr>
          <w:ilvl w:val="0"/>
          <w:numId w:val="8"/>
        </w:numPr>
        <w:rPr>
          <w:rFonts w:ascii="Arial" w:hAnsi="Arial" w:cs="Arial"/>
          <w:sz w:val="28"/>
          <w:szCs w:val="28"/>
        </w:rPr>
      </w:pPr>
      <w:r>
        <w:rPr>
          <w:rFonts w:ascii="Arial" w:hAnsi="Arial" w:cs="Arial"/>
          <w:sz w:val="28"/>
          <w:szCs w:val="28"/>
        </w:rPr>
        <w:t>p</w:t>
      </w:r>
      <w:r w:rsidR="003F445B" w:rsidRPr="003F445B">
        <w:rPr>
          <w:rFonts w:ascii="Arial" w:hAnsi="Arial" w:cs="Arial"/>
          <w:sz w:val="28"/>
          <w:szCs w:val="28"/>
        </w:rPr>
        <w:t>roviding a financial remedy</w:t>
      </w:r>
    </w:p>
    <w:p w14:paraId="0235D7AF" w14:textId="2FCDD0BE" w:rsidR="003F445B" w:rsidRPr="003F445B" w:rsidRDefault="004C586D" w:rsidP="004C586D">
      <w:pPr>
        <w:pStyle w:val="NoSpacing"/>
        <w:numPr>
          <w:ilvl w:val="0"/>
          <w:numId w:val="8"/>
        </w:numPr>
        <w:rPr>
          <w:rFonts w:ascii="Arial" w:hAnsi="Arial" w:cs="Arial"/>
          <w:sz w:val="28"/>
          <w:szCs w:val="28"/>
        </w:rPr>
      </w:pPr>
      <w:r>
        <w:rPr>
          <w:rFonts w:ascii="Arial" w:hAnsi="Arial" w:cs="Arial"/>
          <w:sz w:val="28"/>
          <w:szCs w:val="28"/>
        </w:rPr>
        <w:t>c</w:t>
      </w:r>
      <w:r w:rsidR="003F445B" w:rsidRPr="003F445B">
        <w:rPr>
          <w:rFonts w:ascii="Arial" w:hAnsi="Arial" w:cs="Arial"/>
          <w:sz w:val="28"/>
          <w:szCs w:val="28"/>
        </w:rPr>
        <w:t xml:space="preserve">hanging policies, </w:t>
      </w:r>
      <w:proofErr w:type="gramStart"/>
      <w:r w:rsidR="003F445B" w:rsidRPr="003F445B">
        <w:rPr>
          <w:rFonts w:ascii="Arial" w:hAnsi="Arial" w:cs="Arial"/>
          <w:sz w:val="28"/>
          <w:szCs w:val="28"/>
        </w:rPr>
        <w:t>procedures</w:t>
      </w:r>
      <w:proofErr w:type="gramEnd"/>
      <w:r w:rsidR="003F445B" w:rsidRPr="003F445B">
        <w:rPr>
          <w:rFonts w:ascii="Arial" w:hAnsi="Arial" w:cs="Arial"/>
          <w:sz w:val="28"/>
          <w:szCs w:val="28"/>
        </w:rPr>
        <w:t xml:space="preserve"> or practices</w:t>
      </w:r>
    </w:p>
    <w:p w14:paraId="66A00400"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23C67362" w14:textId="56933F74" w:rsidR="003F445B" w:rsidRPr="003F445B" w:rsidRDefault="003F445B" w:rsidP="003F445B">
      <w:pPr>
        <w:pStyle w:val="NoSpacing"/>
        <w:rPr>
          <w:rFonts w:ascii="Arial" w:hAnsi="Arial" w:cs="Arial"/>
          <w:sz w:val="28"/>
          <w:szCs w:val="28"/>
        </w:rPr>
      </w:pPr>
      <w:r w:rsidRPr="003F445B">
        <w:rPr>
          <w:rFonts w:ascii="Arial" w:hAnsi="Arial" w:cs="Arial"/>
          <w:sz w:val="28"/>
          <w:szCs w:val="28"/>
        </w:rPr>
        <w:t>We will provide a complaint response when the decision is known and this means not whilst awaiting completion of outstanding actions (</w:t>
      </w:r>
      <w:r w:rsidR="000B548C" w:rsidRPr="003F445B">
        <w:rPr>
          <w:rFonts w:ascii="Arial" w:hAnsi="Arial" w:cs="Arial"/>
          <w:sz w:val="28"/>
          <w:szCs w:val="28"/>
        </w:rPr>
        <w:t>e.g.</w:t>
      </w:r>
      <w:r w:rsidRPr="003F445B">
        <w:rPr>
          <w:rFonts w:ascii="Arial" w:hAnsi="Arial" w:cs="Arial"/>
          <w:sz w:val="28"/>
          <w:szCs w:val="28"/>
        </w:rPr>
        <w:t xml:space="preserve"> outstanding repairs), so that reasonable complaint process timescales are achieved.</w:t>
      </w:r>
    </w:p>
    <w:p w14:paraId="0F4538FE"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6DA81933"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However, we will set the remedy offer out clearly in the final written response, what will happen and by when, in agreement with the customer where appropriate.</w:t>
      </w:r>
    </w:p>
    <w:p w14:paraId="5A350657" w14:textId="2A006C7D" w:rsidR="003F445B" w:rsidRPr="003F445B" w:rsidRDefault="003F445B" w:rsidP="003F445B">
      <w:pPr>
        <w:pStyle w:val="NoSpacing"/>
        <w:rPr>
          <w:rFonts w:ascii="Arial" w:hAnsi="Arial" w:cs="Arial"/>
          <w:sz w:val="28"/>
          <w:szCs w:val="28"/>
        </w:rPr>
      </w:pPr>
    </w:p>
    <w:p w14:paraId="25B86AB2" w14:textId="36222658" w:rsidR="000B548C" w:rsidRPr="000B548C" w:rsidRDefault="000B548C" w:rsidP="000B548C">
      <w:pPr>
        <w:pStyle w:val="Heading1"/>
        <w:rPr>
          <w:rFonts w:ascii="Arial" w:hAnsi="Arial" w:cs="Arial"/>
          <w:color w:val="000000" w:themeColor="text1"/>
        </w:rPr>
      </w:pPr>
      <w:r w:rsidRPr="000B548C">
        <w:rPr>
          <w:rFonts w:ascii="Arial" w:hAnsi="Arial" w:cs="Arial"/>
          <w:color w:val="000000" w:themeColor="text1"/>
        </w:rPr>
        <w:t xml:space="preserve">7.0 </w:t>
      </w:r>
      <w:r w:rsidR="003F445B" w:rsidRPr="000B548C">
        <w:rPr>
          <w:rFonts w:ascii="Arial" w:hAnsi="Arial" w:cs="Arial"/>
          <w:color w:val="000000" w:themeColor="text1"/>
        </w:rPr>
        <w:t>Persistent Complainants or Unacceptable behaviour when making a complaint.</w:t>
      </w:r>
    </w:p>
    <w:p w14:paraId="40609BE7" w14:textId="77777777" w:rsidR="003F445B" w:rsidRDefault="003F445B" w:rsidP="003F445B">
      <w:pPr>
        <w:pStyle w:val="NoSpacing"/>
        <w:rPr>
          <w:rFonts w:ascii="Arial" w:hAnsi="Arial" w:cs="Arial"/>
          <w:sz w:val="28"/>
          <w:szCs w:val="28"/>
        </w:rPr>
      </w:pPr>
      <w:r w:rsidRPr="003F445B">
        <w:rPr>
          <w:rFonts w:ascii="Arial" w:hAnsi="Arial" w:cs="Arial"/>
          <w:sz w:val="28"/>
          <w:szCs w:val="28"/>
        </w:rPr>
        <w:t xml:space="preserve">A small minority of complainants persist in making serial complaints about various matters or raising the same case over and over. This frequency of contact and making unreasonable demands on colleagues has significant resource issues for the organisation. When a customer has been identified as unreasonably persistent, we may limit the routes available to them to contact the organisation. Any restrictions placed on a customer’s contact due to unacceptable behaviour should be appropriate to their needs and should demonstrate regard for the </w:t>
      </w:r>
      <w:r w:rsidRPr="003F445B">
        <w:rPr>
          <w:rFonts w:ascii="Arial" w:hAnsi="Arial" w:cs="Arial"/>
          <w:sz w:val="28"/>
          <w:szCs w:val="28"/>
        </w:rPr>
        <w:lastRenderedPageBreak/>
        <w:t>provisions of the Equality Act 2010. This decision will be taken by a Head of Service.</w:t>
      </w:r>
    </w:p>
    <w:p w14:paraId="397F4E2A" w14:textId="77777777" w:rsidR="000B548C" w:rsidRPr="003F445B" w:rsidRDefault="000B548C" w:rsidP="003F445B">
      <w:pPr>
        <w:pStyle w:val="NoSpacing"/>
        <w:rPr>
          <w:rFonts w:ascii="Arial" w:hAnsi="Arial" w:cs="Arial"/>
          <w:sz w:val="28"/>
          <w:szCs w:val="28"/>
        </w:rPr>
      </w:pPr>
    </w:p>
    <w:p w14:paraId="5549C2EF" w14:textId="77777777" w:rsidR="003F445B" w:rsidRDefault="003F445B" w:rsidP="003F445B">
      <w:pPr>
        <w:pStyle w:val="NoSpacing"/>
        <w:rPr>
          <w:rFonts w:ascii="Arial" w:hAnsi="Arial" w:cs="Arial"/>
          <w:sz w:val="28"/>
          <w:szCs w:val="28"/>
        </w:rPr>
      </w:pPr>
      <w:r w:rsidRPr="003F445B">
        <w:rPr>
          <w:rFonts w:ascii="Arial" w:hAnsi="Arial" w:cs="Arial"/>
          <w:sz w:val="28"/>
          <w:szCs w:val="28"/>
        </w:rPr>
        <w:t xml:space="preserve">Where the behaviour of the complainant is hampering the progress of the complaint, this will be explained to the complainant, including the implications of their behaviour, </w:t>
      </w:r>
      <w:proofErr w:type="gramStart"/>
      <w:r w:rsidRPr="003F445B">
        <w:rPr>
          <w:rFonts w:ascii="Arial" w:hAnsi="Arial" w:cs="Arial"/>
          <w:sz w:val="28"/>
          <w:szCs w:val="28"/>
        </w:rPr>
        <w:t>in order to</w:t>
      </w:r>
      <w:proofErr w:type="gramEnd"/>
      <w:r w:rsidRPr="003F445B">
        <w:rPr>
          <w:rFonts w:ascii="Arial" w:hAnsi="Arial" w:cs="Arial"/>
          <w:sz w:val="28"/>
          <w:szCs w:val="28"/>
        </w:rPr>
        <w:t xml:space="preserve"> get to a position to respond to their complaint.</w:t>
      </w:r>
    </w:p>
    <w:p w14:paraId="183BEBBA" w14:textId="77777777" w:rsidR="000B548C" w:rsidRPr="003F445B" w:rsidRDefault="000B548C" w:rsidP="003F445B">
      <w:pPr>
        <w:pStyle w:val="NoSpacing"/>
        <w:rPr>
          <w:rFonts w:ascii="Arial" w:hAnsi="Arial" w:cs="Arial"/>
          <w:sz w:val="28"/>
          <w:szCs w:val="28"/>
        </w:rPr>
      </w:pPr>
    </w:p>
    <w:p w14:paraId="1A19A627" w14:textId="485E90CD" w:rsidR="000B548C" w:rsidRPr="003F445B" w:rsidRDefault="003F445B" w:rsidP="003F445B">
      <w:pPr>
        <w:pStyle w:val="NoSpacing"/>
        <w:rPr>
          <w:rFonts w:ascii="Arial" w:hAnsi="Arial" w:cs="Arial"/>
          <w:sz w:val="28"/>
          <w:szCs w:val="28"/>
        </w:rPr>
      </w:pPr>
      <w:r w:rsidRPr="003F445B">
        <w:rPr>
          <w:rFonts w:ascii="Arial" w:hAnsi="Arial" w:cs="Arial"/>
          <w:sz w:val="28"/>
          <w:szCs w:val="28"/>
        </w:rPr>
        <w:t>If the behaviour persists and where we are unable to hear the complaint or part of the complaint, we will inform the customer of the outcome based on available information.</w:t>
      </w:r>
    </w:p>
    <w:p w14:paraId="6135BCC5" w14:textId="20D4D3BD" w:rsidR="003F445B" w:rsidRPr="007121F1" w:rsidRDefault="007121F1" w:rsidP="007121F1">
      <w:pPr>
        <w:pStyle w:val="Heading1"/>
        <w:rPr>
          <w:rFonts w:ascii="Arial" w:hAnsi="Arial" w:cs="Arial"/>
          <w:color w:val="000000" w:themeColor="text1"/>
        </w:rPr>
      </w:pPr>
      <w:r w:rsidRPr="007121F1">
        <w:rPr>
          <w:rFonts w:ascii="Arial" w:hAnsi="Arial" w:cs="Arial"/>
          <w:color w:val="000000" w:themeColor="text1"/>
        </w:rPr>
        <w:t xml:space="preserve">8.0 </w:t>
      </w:r>
      <w:r w:rsidR="003F445B" w:rsidRPr="007121F1">
        <w:rPr>
          <w:rFonts w:ascii="Arial" w:hAnsi="Arial" w:cs="Arial"/>
          <w:color w:val="000000" w:themeColor="text1"/>
        </w:rPr>
        <w:t>General guidelines and information</w:t>
      </w:r>
    </w:p>
    <w:p w14:paraId="49520A85" w14:textId="77777777" w:rsidR="003D74C9" w:rsidRDefault="003F445B" w:rsidP="003F445B">
      <w:pPr>
        <w:pStyle w:val="NoSpacing"/>
        <w:rPr>
          <w:rFonts w:ascii="Arial" w:hAnsi="Arial" w:cs="Arial"/>
          <w:sz w:val="28"/>
          <w:szCs w:val="28"/>
        </w:rPr>
      </w:pPr>
      <w:r w:rsidRPr="003F445B">
        <w:rPr>
          <w:rFonts w:ascii="Arial" w:hAnsi="Arial" w:cs="Arial"/>
          <w:sz w:val="28"/>
          <w:szCs w:val="28"/>
        </w:rPr>
        <w:t xml:space="preserve">Correspondence from public officials and external stakeholders should be responded to by the relevant Manager or Head of Service / Director for the service area the complaint is in relation to. Usually, public officials will communicate with us via email to raise complaints on behalf of constituents or complaints they themselves would like us to respond to. </w:t>
      </w:r>
    </w:p>
    <w:p w14:paraId="69F64F0A" w14:textId="77777777" w:rsidR="003D74C9" w:rsidRDefault="003D74C9" w:rsidP="003F445B">
      <w:pPr>
        <w:pStyle w:val="NoSpacing"/>
        <w:rPr>
          <w:rFonts w:ascii="Arial" w:hAnsi="Arial" w:cs="Arial"/>
          <w:sz w:val="28"/>
          <w:szCs w:val="28"/>
        </w:rPr>
      </w:pPr>
    </w:p>
    <w:p w14:paraId="6597B30C" w14:textId="6B6A5972" w:rsidR="003F445B" w:rsidRDefault="003F445B" w:rsidP="003F445B">
      <w:pPr>
        <w:pStyle w:val="NoSpacing"/>
        <w:rPr>
          <w:rFonts w:ascii="Arial" w:hAnsi="Arial" w:cs="Arial"/>
          <w:sz w:val="28"/>
          <w:szCs w:val="28"/>
        </w:rPr>
      </w:pPr>
      <w:r w:rsidRPr="003F445B">
        <w:rPr>
          <w:rFonts w:ascii="Arial" w:hAnsi="Arial" w:cs="Arial"/>
          <w:sz w:val="28"/>
          <w:szCs w:val="28"/>
        </w:rPr>
        <w:t>All MP emails should be shared with the Complaint Email inbox, where the Complaints Officer will ensure the relevant service manager or Head of Service /Director is notified, that the complaint is recorded on the CRM system, that a response is provided and that all other relevant stakeholders have been informed of the contact.</w:t>
      </w:r>
    </w:p>
    <w:p w14:paraId="11B1910A" w14:textId="77777777" w:rsidR="003D74C9" w:rsidRPr="003F445B" w:rsidRDefault="003D74C9" w:rsidP="003F445B">
      <w:pPr>
        <w:pStyle w:val="NoSpacing"/>
        <w:rPr>
          <w:rFonts w:ascii="Arial" w:hAnsi="Arial" w:cs="Arial"/>
          <w:sz w:val="28"/>
          <w:szCs w:val="28"/>
        </w:rPr>
      </w:pPr>
    </w:p>
    <w:p w14:paraId="07BCB944" w14:textId="77777777" w:rsidR="003F445B" w:rsidRDefault="003F445B" w:rsidP="003F445B">
      <w:pPr>
        <w:pStyle w:val="NoSpacing"/>
        <w:rPr>
          <w:rFonts w:ascii="Arial" w:hAnsi="Arial" w:cs="Arial"/>
          <w:sz w:val="28"/>
          <w:szCs w:val="28"/>
        </w:rPr>
      </w:pPr>
      <w:r w:rsidRPr="003F445B">
        <w:rPr>
          <w:rFonts w:ascii="Arial" w:hAnsi="Arial" w:cs="Arial"/>
          <w:sz w:val="28"/>
          <w:szCs w:val="28"/>
        </w:rPr>
        <w:t>Public officials and external stakeholders include (this list is not exhaustive</w:t>
      </w:r>
      <w:proofErr w:type="gramStart"/>
      <w:r w:rsidRPr="003F445B">
        <w:rPr>
          <w:rFonts w:ascii="Arial" w:hAnsi="Arial" w:cs="Arial"/>
          <w:sz w:val="28"/>
          <w:szCs w:val="28"/>
        </w:rPr>
        <w:t>) :</w:t>
      </w:r>
      <w:proofErr w:type="gramEnd"/>
      <w:r w:rsidRPr="003F445B">
        <w:rPr>
          <w:rFonts w:ascii="Arial" w:hAnsi="Arial" w:cs="Arial"/>
          <w:sz w:val="28"/>
          <w:szCs w:val="28"/>
        </w:rPr>
        <w:t xml:space="preserve"> MP's (or their representatives), councillors, civil servants, partnering contractors and agencies, funders, community organisations and voluntary groups and partnerships, the police, NHS and charities.</w:t>
      </w:r>
    </w:p>
    <w:p w14:paraId="363DA41A" w14:textId="77777777" w:rsidR="003D74C9" w:rsidRPr="003F445B" w:rsidRDefault="003D74C9" w:rsidP="003F445B">
      <w:pPr>
        <w:pStyle w:val="NoSpacing"/>
        <w:rPr>
          <w:rFonts w:ascii="Arial" w:hAnsi="Arial" w:cs="Arial"/>
          <w:sz w:val="28"/>
          <w:szCs w:val="28"/>
        </w:rPr>
      </w:pPr>
    </w:p>
    <w:p w14:paraId="6E1C1A60" w14:textId="77777777" w:rsidR="003F445B" w:rsidRDefault="003F445B" w:rsidP="003F445B">
      <w:pPr>
        <w:pStyle w:val="NoSpacing"/>
        <w:rPr>
          <w:rFonts w:ascii="Arial" w:hAnsi="Arial" w:cs="Arial"/>
          <w:sz w:val="28"/>
          <w:szCs w:val="28"/>
        </w:rPr>
      </w:pPr>
      <w:r w:rsidRPr="003F445B">
        <w:rPr>
          <w:rFonts w:ascii="Arial" w:hAnsi="Arial" w:cs="Arial"/>
          <w:sz w:val="28"/>
          <w:szCs w:val="28"/>
        </w:rPr>
        <w:t>Complaints addressed to Board Members or members of the Executive Team will be logged by the Complaints Officer and processed following this policy.</w:t>
      </w:r>
    </w:p>
    <w:p w14:paraId="622BDBBD" w14:textId="77777777" w:rsidR="003D74C9" w:rsidRPr="003F445B" w:rsidRDefault="003D74C9" w:rsidP="003F445B">
      <w:pPr>
        <w:pStyle w:val="NoSpacing"/>
        <w:rPr>
          <w:rFonts w:ascii="Arial" w:hAnsi="Arial" w:cs="Arial"/>
          <w:sz w:val="28"/>
          <w:szCs w:val="28"/>
        </w:rPr>
      </w:pPr>
    </w:p>
    <w:p w14:paraId="746C791C" w14:textId="6EE5F258" w:rsidR="003D74C9" w:rsidRPr="003F445B" w:rsidRDefault="003F445B" w:rsidP="003F445B">
      <w:pPr>
        <w:pStyle w:val="NoSpacing"/>
        <w:rPr>
          <w:rFonts w:ascii="Arial" w:hAnsi="Arial" w:cs="Arial"/>
          <w:sz w:val="28"/>
          <w:szCs w:val="28"/>
        </w:rPr>
      </w:pPr>
      <w:r w:rsidRPr="003F445B">
        <w:rPr>
          <w:rFonts w:ascii="Arial" w:hAnsi="Arial" w:cs="Arial"/>
          <w:sz w:val="28"/>
          <w:szCs w:val="28"/>
        </w:rPr>
        <w:t xml:space="preserve">Customers seeking compensation or financial redress do not need to make a formal complaint to have their request considered. Request for and offers of compensation within a complaint will </w:t>
      </w:r>
      <w:proofErr w:type="gramStart"/>
      <w:r w:rsidRPr="003F445B">
        <w:rPr>
          <w:rFonts w:ascii="Arial" w:hAnsi="Arial" w:cs="Arial"/>
          <w:sz w:val="28"/>
          <w:szCs w:val="28"/>
        </w:rPr>
        <w:t>considered</w:t>
      </w:r>
      <w:proofErr w:type="gramEnd"/>
      <w:r w:rsidRPr="003F445B">
        <w:rPr>
          <w:rFonts w:ascii="Arial" w:hAnsi="Arial" w:cs="Arial"/>
          <w:sz w:val="28"/>
          <w:szCs w:val="28"/>
        </w:rPr>
        <w:t xml:space="preserve"> in accordance with our compensation policy.</w:t>
      </w:r>
    </w:p>
    <w:p w14:paraId="1C33E63E" w14:textId="08CAFAD3" w:rsidR="003F445B" w:rsidRPr="007121F1" w:rsidRDefault="007121F1" w:rsidP="007121F1">
      <w:pPr>
        <w:pStyle w:val="Heading1"/>
        <w:rPr>
          <w:rFonts w:ascii="Arial" w:hAnsi="Arial" w:cs="Arial"/>
          <w:color w:val="000000" w:themeColor="text1"/>
        </w:rPr>
      </w:pPr>
      <w:r w:rsidRPr="007121F1">
        <w:rPr>
          <w:rFonts w:ascii="Arial" w:hAnsi="Arial" w:cs="Arial"/>
          <w:color w:val="000000" w:themeColor="text1"/>
        </w:rPr>
        <w:lastRenderedPageBreak/>
        <w:t xml:space="preserve">9.0 </w:t>
      </w:r>
      <w:r w:rsidR="003F445B" w:rsidRPr="007121F1">
        <w:rPr>
          <w:rFonts w:ascii="Arial" w:hAnsi="Arial" w:cs="Arial"/>
          <w:color w:val="000000" w:themeColor="text1"/>
        </w:rPr>
        <w:t>Monitoring and review  </w:t>
      </w:r>
    </w:p>
    <w:p w14:paraId="0E14ACBF" w14:textId="21C3F471"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Customers will be given the opportunity to feedback following a complaint. Customer satisfaction is a key performance </w:t>
      </w:r>
      <w:r w:rsidR="003D74C9" w:rsidRPr="003F445B">
        <w:rPr>
          <w:rFonts w:ascii="Arial" w:hAnsi="Arial" w:cs="Arial"/>
          <w:sz w:val="28"/>
          <w:szCs w:val="28"/>
        </w:rPr>
        <w:t>indicator,</w:t>
      </w:r>
      <w:r w:rsidRPr="003F445B">
        <w:rPr>
          <w:rFonts w:ascii="Arial" w:hAnsi="Arial" w:cs="Arial"/>
          <w:sz w:val="28"/>
          <w:szCs w:val="28"/>
        </w:rPr>
        <w:t xml:space="preserve"> and the feedback is used to continually improve the complaints process.</w:t>
      </w:r>
    </w:p>
    <w:p w14:paraId="4A33D528"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41853B18"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We will report back to our customers and our colleagues on our wider learning and improvements from complaints. Feedback will be regularly provided to our Customer Scrutiny Panel, the Customer Experience Committee and our Board and will be discussed, alongside scrutiny of the Ombudsman’s annual landlord performance report.</w:t>
      </w:r>
    </w:p>
    <w:p w14:paraId="33FE3EF3" w14:textId="53BEF3D7" w:rsidR="003F445B" w:rsidRPr="003F445B" w:rsidRDefault="003F445B" w:rsidP="003F445B">
      <w:pPr>
        <w:pStyle w:val="NoSpacing"/>
        <w:rPr>
          <w:rFonts w:ascii="Arial" w:hAnsi="Arial" w:cs="Arial"/>
          <w:sz w:val="28"/>
          <w:szCs w:val="28"/>
        </w:rPr>
      </w:pPr>
    </w:p>
    <w:p w14:paraId="596C17DE" w14:textId="77777777" w:rsidR="00337CDE" w:rsidRDefault="003F445B" w:rsidP="003F445B">
      <w:pPr>
        <w:pStyle w:val="NoSpacing"/>
        <w:rPr>
          <w:rFonts w:ascii="Arial" w:hAnsi="Arial" w:cs="Arial"/>
          <w:sz w:val="28"/>
          <w:szCs w:val="28"/>
        </w:rPr>
      </w:pPr>
      <w:r w:rsidRPr="003F445B">
        <w:rPr>
          <w:rFonts w:ascii="Arial" w:hAnsi="Arial" w:cs="Arial"/>
          <w:sz w:val="28"/>
          <w:szCs w:val="28"/>
        </w:rPr>
        <w:t xml:space="preserve">Each year we will </w:t>
      </w:r>
      <w:r w:rsidR="003D74C9" w:rsidRPr="003F445B">
        <w:rPr>
          <w:rFonts w:ascii="Arial" w:hAnsi="Arial" w:cs="Arial"/>
          <w:sz w:val="28"/>
          <w:szCs w:val="28"/>
        </w:rPr>
        <w:t>self-assess</w:t>
      </w:r>
      <w:r w:rsidRPr="003F445B">
        <w:rPr>
          <w:rFonts w:ascii="Arial" w:hAnsi="Arial" w:cs="Arial"/>
          <w:sz w:val="28"/>
          <w:szCs w:val="28"/>
        </w:rPr>
        <w:t xml:space="preserve"> our complaint handling in line with the Housing Ombudsman Code. We will further publish information about the number, </w:t>
      </w:r>
      <w:proofErr w:type="gramStart"/>
      <w:r w:rsidRPr="003F445B">
        <w:rPr>
          <w:rFonts w:ascii="Arial" w:hAnsi="Arial" w:cs="Arial"/>
          <w:sz w:val="28"/>
          <w:szCs w:val="28"/>
        </w:rPr>
        <w:t>nature</w:t>
      </w:r>
      <w:proofErr w:type="gramEnd"/>
      <w:r w:rsidRPr="003F445B">
        <w:rPr>
          <w:rFonts w:ascii="Arial" w:hAnsi="Arial" w:cs="Arial"/>
          <w:sz w:val="28"/>
          <w:szCs w:val="28"/>
        </w:rPr>
        <w:t xml:space="preserve"> and outcome of complaints through</w:t>
      </w:r>
      <w:r w:rsidR="003D74C9">
        <w:rPr>
          <w:rFonts w:ascii="Arial" w:hAnsi="Arial" w:cs="Arial"/>
          <w:sz w:val="28"/>
          <w:szCs w:val="28"/>
        </w:rPr>
        <w:t xml:space="preserve"> </w:t>
      </w:r>
      <w:r w:rsidRPr="003F445B">
        <w:rPr>
          <w:rFonts w:ascii="Arial" w:hAnsi="Arial" w:cs="Arial"/>
          <w:sz w:val="28"/>
          <w:szCs w:val="28"/>
        </w:rPr>
        <w:t xml:space="preserve">an Annual </w:t>
      </w:r>
      <w:r w:rsidR="003D74C9">
        <w:rPr>
          <w:rFonts w:ascii="Arial" w:hAnsi="Arial" w:cs="Arial"/>
          <w:sz w:val="28"/>
          <w:szCs w:val="28"/>
        </w:rPr>
        <w:t xml:space="preserve">Complaints </w:t>
      </w:r>
      <w:r w:rsidR="00337CDE">
        <w:rPr>
          <w:rFonts w:ascii="Arial" w:hAnsi="Arial" w:cs="Arial"/>
          <w:sz w:val="28"/>
          <w:szCs w:val="28"/>
        </w:rPr>
        <w:t>Performance and Service Improvement Report, as requested by the Housing Ombudsman Complaint Handling Code.</w:t>
      </w:r>
    </w:p>
    <w:p w14:paraId="7EFCA447" w14:textId="77777777" w:rsidR="00337CDE" w:rsidRDefault="00337CDE" w:rsidP="003F445B">
      <w:pPr>
        <w:pStyle w:val="NoSpacing"/>
        <w:rPr>
          <w:rFonts w:ascii="Arial" w:hAnsi="Arial" w:cs="Arial"/>
          <w:sz w:val="28"/>
          <w:szCs w:val="28"/>
        </w:rPr>
      </w:pPr>
    </w:p>
    <w:p w14:paraId="17EF5FF8" w14:textId="54504867" w:rsidR="003F445B" w:rsidRPr="003F445B" w:rsidRDefault="003F445B" w:rsidP="003F445B">
      <w:pPr>
        <w:pStyle w:val="NoSpacing"/>
        <w:rPr>
          <w:rFonts w:ascii="Arial" w:hAnsi="Arial" w:cs="Arial"/>
          <w:sz w:val="28"/>
          <w:szCs w:val="28"/>
        </w:rPr>
      </w:pPr>
      <w:r w:rsidRPr="003F445B">
        <w:rPr>
          <w:rFonts w:ascii="Arial" w:hAnsi="Arial" w:cs="Arial"/>
          <w:sz w:val="28"/>
          <w:szCs w:val="28"/>
        </w:rPr>
        <w:t>This policy is reviewed every three years. The review will be bought forward if there are significant changes to good practice, regulatory or legislative requirements.</w:t>
      </w:r>
    </w:p>
    <w:p w14:paraId="017091B6" w14:textId="77777777" w:rsidR="00337CDE" w:rsidRDefault="00337CDE" w:rsidP="003F445B">
      <w:pPr>
        <w:pStyle w:val="NoSpacing"/>
        <w:rPr>
          <w:rFonts w:ascii="Arial" w:hAnsi="Arial" w:cs="Arial"/>
          <w:sz w:val="28"/>
          <w:szCs w:val="28"/>
        </w:rPr>
      </w:pPr>
    </w:p>
    <w:p w14:paraId="491281AE" w14:textId="7E3CE6D6" w:rsidR="003F445B" w:rsidRPr="003F445B" w:rsidRDefault="003F445B" w:rsidP="003F445B">
      <w:pPr>
        <w:pStyle w:val="NoSpacing"/>
        <w:rPr>
          <w:rFonts w:ascii="Arial" w:hAnsi="Arial" w:cs="Arial"/>
          <w:sz w:val="28"/>
          <w:szCs w:val="28"/>
        </w:rPr>
      </w:pPr>
      <w:r w:rsidRPr="003F445B">
        <w:rPr>
          <w:rFonts w:ascii="Arial" w:hAnsi="Arial" w:cs="Arial"/>
          <w:sz w:val="28"/>
          <w:szCs w:val="28"/>
        </w:rPr>
        <w:t>Broadacres Housing Association Broadacres House</w:t>
      </w:r>
    </w:p>
    <w:p w14:paraId="6605D570"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Mount View Standard Way NORTHALLERTON</w:t>
      </w:r>
    </w:p>
    <w:p w14:paraId="08DA2061"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North Yorkshire DL6 2YD</w:t>
      </w:r>
    </w:p>
    <w:p w14:paraId="3318D1ED"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54A61487" w14:textId="74C19EFF" w:rsidR="00337CDE" w:rsidRDefault="003F445B" w:rsidP="003F445B">
      <w:pPr>
        <w:pStyle w:val="NoSpacing"/>
        <w:rPr>
          <w:rFonts w:ascii="Arial" w:hAnsi="Arial" w:cs="Arial"/>
          <w:sz w:val="28"/>
          <w:szCs w:val="28"/>
        </w:rPr>
      </w:pPr>
      <w:r w:rsidRPr="003F445B">
        <w:rPr>
          <w:rFonts w:ascii="Arial" w:hAnsi="Arial" w:cs="Arial"/>
          <w:sz w:val="28"/>
          <w:szCs w:val="28"/>
        </w:rPr>
        <w:t>T</w:t>
      </w:r>
      <w:r w:rsidR="00337CDE">
        <w:rPr>
          <w:rFonts w:ascii="Arial" w:hAnsi="Arial" w:cs="Arial"/>
          <w:sz w:val="28"/>
          <w:szCs w:val="28"/>
        </w:rPr>
        <w:t>elephone</w:t>
      </w:r>
      <w:r w:rsidRPr="003F445B">
        <w:rPr>
          <w:rFonts w:ascii="Arial" w:hAnsi="Arial" w:cs="Arial"/>
          <w:sz w:val="28"/>
          <w:szCs w:val="28"/>
        </w:rPr>
        <w:t xml:space="preserve">: 01609 767900 </w:t>
      </w:r>
    </w:p>
    <w:p w14:paraId="338E92C7" w14:textId="229C307C" w:rsidR="00337CDE" w:rsidRDefault="003F445B" w:rsidP="003F445B">
      <w:pPr>
        <w:pStyle w:val="NoSpacing"/>
        <w:rPr>
          <w:rFonts w:ascii="Arial" w:hAnsi="Arial" w:cs="Arial"/>
          <w:sz w:val="28"/>
          <w:szCs w:val="28"/>
        </w:rPr>
      </w:pPr>
      <w:r w:rsidRPr="003F445B">
        <w:rPr>
          <w:rFonts w:ascii="Arial" w:hAnsi="Arial" w:cs="Arial"/>
          <w:sz w:val="28"/>
          <w:szCs w:val="28"/>
        </w:rPr>
        <w:t>E</w:t>
      </w:r>
      <w:r w:rsidR="00337CDE">
        <w:rPr>
          <w:rFonts w:ascii="Arial" w:hAnsi="Arial" w:cs="Arial"/>
          <w:sz w:val="28"/>
          <w:szCs w:val="28"/>
        </w:rPr>
        <w:t>mail</w:t>
      </w:r>
      <w:r w:rsidRPr="003F445B">
        <w:rPr>
          <w:rFonts w:ascii="Arial" w:hAnsi="Arial" w:cs="Arial"/>
          <w:sz w:val="28"/>
          <w:szCs w:val="28"/>
        </w:rPr>
        <w:t xml:space="preserve">: </w:t>
      </w:r>
      <w:r w:rsidR="00337CDE">
        <w:rPr>
          <w:rFonts w:ascii="Arial" w:hAnsi="Arial" w:cs="Arial"/>
          <w:sz w:val="28"/>
          <w:szCs w:val="28"/>
        </w:rPr>
        <w:tab/>
      </w:r>
      <w:hyperlink r:id="rId7" w:history="1">
        <w:r w:rsidR="00337CDE" w:rsidRPr="00BD75DA">
          <w:rPr>
            <w:rStyle w:val="Hyperlink"/>
            <w:rFonts w:ascii="Arial" w:hAnsi="Arial" w:cs="Arial"/>
            <w:sz w:val="28"/>
            <w:szCs w:val="28"/>
          </w:rPr>
          <w:t>info@broadacres.org.uk</w:t>
        </w:r>
      </w:hyperlink>
      <w:r w:rsidRPr="003F445B">
        <w:rPr>
          <w:rFonts w:ascii="Arial" w:hAnsi="Arial" w:cs="Arial"/>
          <w:sz w:val="28"/>
          <w:szCs w:val="28"/>
        </w:rPr>
        <w:t xml:space="preserve"> </w:t>
      </w:r>
    </w:p>
    <w:p w14:paraId="1519834F" w14:textId="2945EFF4" w:rsidR="003F445B" w:rsidRDefault="00337CDE" w:rsidP="003F445B">
      <w:pPr>
        <w:pStyle w:val="NoSpacing"/>
        <w:rPr>
          <w:rFonts w:ascii="Arial" w:hAnsi="Arial" w:cs="Arial"/>
          <w:sz w:val="28"/>
          <w:szCs w:val="28"/>
        </w:rPr>
      </w:pPr>
      <w:r>
        <w:rPr>
          <w:rFonts w:ascii="Arial" w:hAnsi="Arial" w:cs="Arial"/>
          <w:sz w:val="28"/>
          <w:szCs w:val="28"/>
        </w:rPr>
        <w:t xml:space="preserve">Web: </w:t>
      </w:r>
      <w:r>
        <w:rPr>
          <w:rFonts w:ascii="Arial" w:hAnsi="Arial" w:cs="Arial"/>
          <w:sz w:val="28"/>
          <w:szCs w:val="28"/>
        </w:rPr>
        <w:tab/>
      </w:r>
      <w:hyperlink r:id="rId8" w:history="1">
        <w:r w:rsidR="0049555E" w:rsidRPr="00BD75DA">
          <w:rPr>
            <w:rStyle w:val="Hyperlink"/>
            <w:rFonts w:ascii="Arial" w:hAnsi="Arial" w:cs="Arial"/>
            <w:sz w:val="28"/>
            <w:szCs w:val="28"/>
          </w:rPr>
          <w:t>www.broadacres.org.uk</w:t>
        </w:r>
      </w:hyperlink>
    </w:p>
    <w:p w14:paraId="481039AC" w14:textId="77777777" w:rsidR="0049555E" w:rsidRDefault="0049555E" w:rsidP="003F445B">
      <w:pPr>
        <w:pStyle w:val="NoSpacing"/>
        <w:rPr>
          <w:rFonts w:ascii="Arial" w:hAnsi="Arial" w:cs="Arial"/>
          <w:sz w:val="28"/>
          <w:szCs w:val="28"/>
        </w:rPr>
      </w:pPr>
    </w:p>
    <w:p w14:paraId="1E900F27" w14:textId="77777777" w:rsidR="0049555E" w:rsidRDefault="0049555E" w:rsidP="003F445B">
      <w:pPr>
        <w:pStyle w:val="NoSpacing"/>
        <w:rPr>
          <w:rFonts w:ascii="Arial" w:hAnsi="Arial" w:cs="Arial"/>
          <w:sz w:val="28"/>
          <w:szCs w:val="28"/>
        </w:rPr>
      </w:pPr>
    </w:p>
    <w:p w14:paraId="3D87880B" w14:textId="77777777" w:rsidR="0049555E" w:rsidRDefault="0049555E" w:rsidP="003F445B">
      <w:pPr>
        <w:pStyle w:val="NoSpacing"/>
        <w:rPr>
          <w:rFonts w:ascii="Arial" w:hAnsi="Arial" w:cs="Arial"/>
          <w:sz w:val="28"/>
          <w:szCs w:val="28"/>
        </w:rPr>
      </w:pPr>
    </w:p>
    <w:p w14:paraId="6D564BD3" w14:textId="77777777" w:rsidR="0049555E" w:rsidRDefault="0049555E" w:rsidP="003F445B">
      <w:pPr>
        <w:pStyle w:val="NoSpacing"/>
        <w:rPr>
          <w:rFonts w:ascii="Arial" w:hAnsi="Arial" w:cs="Arial"/>
          <w:sz w:val="28"/>
          <w:szCs w:val="28"/>
        </w:rPr>
      </w:pPr>
    </w:p>
    <w:p w14:paraId="1C0B36EA" w14:textId="77777777" w:rsidR="0049555E" w:rsidRDefault="0049555E" w:rsidP="003F445B">
      <w:pPr>
        <w:pStyle w:val="NoSpacing"/>
        <w:rPr>
          <w:rFonts w:ascii="Arial" w:hAnsi="Arial" w:cs="Arial"/>
          <w:sz w:val="28"/>
          <w:szCs w:val="28"/>
        </w:rPr>
      </w:pPr>
    </w:p>
    <w:p w14:paraId="281D6225" w14:textId="77777777" w:rsidR="0049555E" w:rsidRDefault="0049555E" w:rsidP="003F445B">
      <w:pPr>
        <w:pStyle w:val="NoSpacing"/>
        <w:rPr>
          <w:rFonts w:ascii="Arial" w:hAnsi="Arial" w:cs="Arial"/>
          <w:sz w:val="28"/>
          <w:szCs w:val="28"/>
        </w:rPr>
      </w:pPr>
    </w:p>
    <w:p w14:paraId="756D75A9" w14:textId="77777777" w:rsidR="0049555E" w:rsidRDefault="0049555E" w:rsidP="003F445B">
      <w:pPr>
        <w:pStyle w:val="NoSpacing"/>
        <w:rPr>
          <w:rFonts w:ascii="Arial" w:hAnsi="Arial" w:cs="Arial"/>
          <w:sz w:val="28"/>
          <w:szCs w:val="28"/>
        </w:rPr>
      </w:pPr>
    </w:p>
    <w:p w14:paraId="7307A21B" w14:textId="77777777" w:rsidR="0049555E" w:rsidRDefault="0049555E" w:rsidP="003F445B">
      <w:pPr>
        <w:pStyle w:val="NoSpacing"/>
        <w:rPr>
          <w:rFonts w:ascii="Arial" w:hAnsi="Arial" w:cs="Arial"/>
          <w:sz w:val="28"/>
          <w:szCs w:val="28"/>
        </w:rPr>
      </w:pPr>
    </w:p>
    <w:p w14:paraId="481ADB26" w14:textId="77777777" w:rsidR="0049555E" w:rsidRDefault="0049555E" w:rsidP="003F445B">
      <w:pPr>
        <w:pStyle w:val="NoSpacing"/>
        <w:rPr>
          <w:rFonts w:ascii="Arial" w:hAnsi="Arial" w:cs="Arial"/>
          <w:sz w:val="28"/>
          <w:szCs w:val="28"/>
        </w:rPr>
      </w:pPr>
    </w:p>
    <w:p w14:paraId="07B358D5" w14:textId="77777777" w:rsidR="0049555E" w:rsidRDefault="0049555E" w:rsidP="003F445B">
      <w:pPr>
        <w:pStyle w:val="NoSpacing"/>
        <w:rPr>
          <w:rFonts w:ascii="Arial" w:hAnsi="Arial" w:cs="Arial"/>
          <w:sz w:val="28"/>
          <w:szCs w:val="28"/>
        </w:rPr>
      </w:pPr>
    </w:p>
    <w:p w14:paraId="35B34053" w14:textId="77777777" w:rsidR="0049555E" w:rsidRDefault="0049555E" w:rsidP="003F445B">
      <w:pPr>
        <w:pStyle w:val="NoSpacing"/>
        <w:rPr>
          <w:rFonts w:ascii="Arial" w:hAnsi="Arial" w:cs="Arial"/>
          <w:sz w:val="28"/>
          <w:szCs w:val="28"/>
        </w:rPr>
      </w:pPr>
    </w:p>
    <w:p w14:paraId="7591774B" w14:textId="77777777" w:rsidR="0049555E" w:rsidRDefault="0049555E" w:rsidP="003F445B">
      <w:pPr>
        <w:pStyle w:val="NoSpacing"/>
        <w:rPr>
          <w:rFonts w:ascii="Arial" w:hAnsi="Arial" w:cs="Arial"/>
          <w:sz w:val="28"/>
          <w:szCs w:val="28"/>
        </w:rPr>
      </w:pPr>
    </w:p>
    <w:p w14:paraId="08FD4619" w14:textId="77777777" w:rsidR="0049555E" w:rsidRDefault="0049555E" w:rsidP="003F445B">
      <w:pPr>
        <w:pStyle w:val="NoSpacing"/>
        <w:rPr>
          <w:rFonts w:ascii="Arial" w:hAnsi="Arial" w:cs="Arial"/>
          <w:sz w:val="28"/>
          <w:szCs w:val="28"/>
        </w:rPr>
      </w:pPr>
    </w:p>
    <w:p w14:paraId="2996DCD6" w14:textId="77777777" w:rsidR="0049555E" w:rsidRDefault="0049555E" w:rsidP="003F445B">
      <w:pPr>
        <w:pStyle w:val="NoSpacing"/>
        <w:rPr>
          <w:rFonts w:ascii="Arial" w:hAnsi="Arial" w:cs="Arial"/>
          <w:sz w:val="28"/>
          <w:szCs w:val="28"/>
        </w:rPr>
      </w:pPr>
    </w:p>
    <w:p w14:paraId="4BFF7CCF" w14:textId="77777777" w:rsidR="0049555E" w:rsidRDefault="0049555E" w:rsidP="003F445B">
      <w:pPr>
        <w:pStyle w:val="NoSpacing"/>
        <w:rPr>
          <w:rFonts w:ascii="Arial" w:hAnsi="Arial" w:cs="Arial"/>
          <w:sz w:val="28"/>
          <w:szCs w:val="28"/>
        </w:rPr>
      </w:pPr>
    </w:p>
    <w:p w14:paraId="7B19110F" w14:textId="2363E499" w:rsidR="0049555E" w:rsidRPr="003F445B" w:rsidRDefault="0049555E" w:rsidP="003F445B">
      <w:pPr>
        <w:pStyle w:val="NoSpacing"/>
        <w:rPr>
          <w:rFonts w:ascii="Arial" w:hAnsi="Arial" w:cs="Arial"/>
          <w:sz w:val="28"/>
          <w:szCs w:val="28"/>
        </w:rPr>
      </w:pPr>
      <w:r w:rsidRPr="0049555E">
        <w:rPr>
          <w:rFonts w:ascii="Arial" w:hAnsi="Arial" w:cs="Arial"/>
          <w:sz w:val="28"/>
          <w:szCs w:val="28"/>
        </w:rPr>
        <w:t xml:space="preserve">Broadacres Housing Association Limited is an exempt charity and a registered provider of social housing, Homes and Communities Agency number: </w:t>
      </w:r>
      <w:r w:rsidRPr="0049555E">
        <w:rPr>
          <w:rFonts w:ascii="Arial" w:hAnsi="Arial" w:cs="Arial"/>
          <w:b/>
          <w:bCs/>
          <w:sz w:val="28"/>
          <w:szCs w:val="28"/>
        </w:rPr>
        <w:t>LH4014</w:t>
      </w:r>
      <w:r w:rsidRPr="0049555E">
        <w:rPr>
          <w:rFonts w:ascii="Arial" w:hAnsi="Arial" w:cs="Arial"/>
          <w:sz w:val="28"/>
          <w:szCs w:val="28"/>
        </w:rPr>
        <w:t xml:space="preserve">, and a registered society under the Co-operative and Community Benefit Societies Act 2014, registered number: </w:t>
      </w:r>
      <w:proofErr w:type="gramStart"/>
      <w:r w:rsidRPr="0049555E">
        <w:rPr>
          <w:rFonts w:ascii="Arial" w:hAnsi="Arial" w:cs="Arial"/>
          <w:b/>
          <w:bCs/>
          <w:sz w:val="28"/>
          <w:szCs w:val="28"/>
        </w:rPr>
        <w:t>27656R</w:t>
      </w:r>
      <w:proofErr w:type="gramEnd"/>
    </w:p>
    <w:sectPr w:rsidR="0049555E" w:rsidRPr="003F445B" w:rsidSect="0002460A">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rEavesXLModOT">
    <w:altName w:val="Calibri"/>
    <w:panose1 w:val="020B0603060502020204"/>
    <w:charset w:val="4D"/>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2018"/>
    <w:multiLevelType w:val="hybridMultilevel"/>
    <w:tmpl w:val="E350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43DC1"/>
    <w:multiLevelType w:val="hybridMultilevel"/>
    <w:tmpl w:val="8722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63D2B"/>
    <w:multiLevelType w:val="hybridMultilevel"/>
    <w:tmpl w:val="C0E0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270BD"/>
    <w:multiLevelType w:val="hybridMultilevel"/>
    <w:tmpl w:val="8F36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E263F"/>
    <w:multiLevelType w:val="hybridMultilevel"/>
    <w:tmpl w:val="E06C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D4118"/>
    <w:multiLevelType w:val="hybridMultilevel"/>
    <w:tmpl w:val="EE28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04894"/>
    <w:multiLevelType w:val="hybridMultilevel"/>
    <w:tmpl w:val="2BCC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1C1BC3"/>
    <w:multiLevelType w:val="hybridMultilevel"/>
    <w:tmpl w:val="9F0C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713657">
    <w:abstractNumId w:val="1"/>
  </w:num>
  <w:num w:numId="2" w16cid:durableId="1185511832">
    <w:abstractNumId w:val="3"/>
  </w:num>
  <w:num w:numId="3" w16cid:durableId="1187865020">
    <w:abstractNumId w:val="5"/>
  </w:num>
  <w:num w:numId="4" w16cid:durableId="471216408">
    <w:abstractNumId w:val="0"/>
  </w:num>
  <w:num w:numId="5" w16cid:durableId="761683055">
    <w:abstractNumId w:val="7"/>
  </w:num>
  <w:num w:numId="6" w16cid:durableId="2018461207">
    <w:abstractNumId w:val="4"/>
  </w:num>
  <w:num w:numId="7" w16cid:durableId="22705828">
    <w:abstractNumId w:val="6"/>
  </w:num>
  <w:num w:numId="8" w16cid:durableId="36008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5B"/>
    <w:rsid w:val="0002460A"/>
    <w:rsid w:val="000B548C"/>
    <w:rsid w:val="000F6BF0"/>
    <w:rsid w:val="00105034"/>
    <w:rsid w:val="00276AF5"/>
    <w:rsid w:val="00337CDE"/>
    <w:rsid w:val="003D74C9"/>
    <w:rsid w:val="003F445B"/>
    <w:rsid w:val="004479C9"/>
    <w:rsid w:val="0049555E"/>
    <w:rsid w:val="004C586D"/>
    <w:rsid w:val="0053179F"/>
    <w:rsid w:val="00692828"/>
    <w:rsid w:val="0069398C"/>
    <w:rsid w:val="006E68CB"/>
    <w:rsid w:val="007121F1"/>
    <w:rsid w:val="007618B6"/>
    <w:rsid w:val="007827B8"/>
    <w:rsid w:val="00930C06"/>
    <w:rsid w:val="00C04C1A"/>
    <w:rsid w:val="00F41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7F92"/>
  <w15:chartTrackingRefBased/>
  <w15:docId w15:val="{6E6ADFEF-968D-BF4B-BD74-DB1ACF84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34"/>
  </w:style>
  <w:style w:type="paragraph" w:styleId="Heading1">
    <w:name w:val="heading 1"/>
    <w:basedOn w:val="Normal"/>
    <w:next w:val="Normal"/>
    <w:link w:val="Heading1Char"/>
    <w:uiPriority w:val="9"/>
    <w:qFormat/>
    <w:rsid w:val="003F44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4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4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4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4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4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4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4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4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4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44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4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4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4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4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4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4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45B"/>
    <w:rPr>
      <w:rFonts w:eastAsiaTheme="majorEastAsia" w:cstheme="majorBidi"/>
      <w:color w:val="272727" w:themeColor="text1" w:themeTint="D8"/>
    </w:rPr>
  </w:style>
  <w:style w:type="paragraph" w:styleId="Title">
    <w:name w:val="Title"/>
    <w:basedOn w:val="Normal"/>
    <w:next w:val="Normal"/>
    <w:link w:val="TitleChar"/>
    <w:uiPriority w:val="10"/>
    <w:qFormat/>
    <w:rsid w:val="003F44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4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4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45B"/>
    <w:pPr>
      <w:spacing w:before="160"/>
      <w:jc w:val="center"/>
    </w:pPr>
    <w:rPr>
      <w:i/>
      <w:iCs/>
      <w:color w:val="404040" w:themeColor="text1" w:themeTint="BF"/>
    </w:rPr>
  </w:style>
  <w:style w:type="character" w:customStyle="1" w:styleId="QuoteChar">
    <w:name w:val="Quote Char"/>
    <w:basedOn w:val="DefaultParagraphFont"/>
    <w:link w:val="Quote"/>
    <w:uiPriority w:val="29"/>
    <w:rsid w:val="003F445B"/>
    <w:rPr>
      <w:i/>
      <w:iCs/>
      <w:color w:val="404040" w:themeColor="text1" w:themeTint="BF"/>
    </w:rPr>
  </w:style>
  <w:style w:type="paragraph" w:styleId="ListParagraph">
    <w:name w:val="List Paragraph"/>
    <w:basedOn w:val="Normal"/>
    <w:uiPriority w:val="34"/>
    <w:qFormat/>
    <w:rsid w:val="003F445B"/>
    <w:pPr>
      <w:ind w:left="720"/>
      <w:contextualSpacing/>
    </w:pPr>
  </w:style>
  <w:style w:type="character" w:styleId="IntenseEmphasis">
    <w:name w:val="Intense Emphasis"/>
    <w:basedOn w:val="DefaultParagraphFont"/>
    <w:uiPriority w:val="21"/>
    <w:qFormat/>
    <w:rsid w:val="003F445B"/>
    <w:rPr>
      <w:i/>
      <w:iCs/>
      <w:color w:val="0F4761" w:themeColor="accent1" w:themeShade="BF"/>
    </w:rPr>
  </w:style>
  <w:style w:type="paragraph" w:styleId="IntenseQuote">
    <w:name w:val="Intense Quote"/>
    <w:basedOn w:val="Normal"/>
    <w:next w:val="Normal"/>
    <w:link w:val="IntenseQuoteChar"/>
    <w:uiPriority w:val="30"/>
    <w:qFormat/>
    <w:rsid w:val="003F4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45B"/>
    <w:rPr>
      <w:i/>
      <w:iCs/>
      <w:color w:val="0F4761" w:themeColor="accent1" w:themeShade="BF"/>
    </w:rPr>
  </w:style>
  <w:style w:type="character" w:styleId="IntenseReference">
    <w:name w:val="Intense Reference"/>
    <w:basedOn w:val="DefaultParagraphFont"/>
    <w:uiPriority w:val="32"/>
    <w:qFormat/>
    <w:rsid w:val="003F445B"/>
    <w:rPr>
      <w:b/>
      <w:bCs/>
      <w:smallCaps/>
      <w:color w:val="0F4761" w:themeColor="accent1" w:themeShade="BF"/>
      <w:spacing w:val="5"/>
    </w:rPr>
  </w:style>
  <w:style w:type="paragraph" w:styleId="NoSpacing">
    <w:name w:val="No Spacing"/>
    <w:link w:val="NoSpacingChar"/>
    <w:uiPriority w:val="1"/>
    <w:qFormat/>
    <w:rsid w:val="003F445B"/>
    <w:pPr>
      <w:spacing w:after="0" w:line="240" w:lineRule="auto"/>
    </w:pPr>
  </w:style>
  <w:style w:type="character" w:styleId="Hyperlink">
    <w:name w:val="Hyperlink"/>
    <w:basedOn w:val="DefaultParagraphFont"/>
    <w:uiPriority w:val="99"/>
    <w:unhideWhenUsed/>
    <w:rsid w:val="00337CDE"/>
    <w:rPr>
      <w:color w:val="467886" w:themeColor="hyperlink"/>
      <w:u w:val="single"/>
    </w:rPr>
  </w:style>
  <w:style w:type="character" w:styleId="UnresolvedMention">
    <w:name w:val="Unresolved Mention"/>
    <w:basedOn w:val="DefaultParagraphFont"/>
    <w:uiPriority w:val="99"/>
    <w:semiHidden/>
    <w:unhideWhenUsed/>
    <w:rsid w:val="00337CDE"/>
    <w:rPr>
      <w:color w:val="605E5C"/>
      <w:shd w:val="clear" w:color="auto" w:fill="E1DFDD"/>
    </w:rPr>
  </w:style>
  <w:style w:type="paragraph" w:styleId="BodyText">
    <w:name w:val="Body Text"/>
    <w:basedOn w:val="Normal"/>
    <w:link w:val="BodyTextChar"/>
    <w:uiPriority w:val="1"/>
    <w:qFormat/>
    <w:rsid w:val="00C04C1A"/>
    <w:pPr>
      <w:widowControl w:val="0"/>
      <w:autoSpaceDE w:val="0"/>
      <w:autoSpaceDN w:val="0"/>
      <w:adjustRightInd w:val="0"/>
      <w:spacing w:after="0" w:line="240" w:lineRule="auto"/>
    </w:pPr>
    <w:rPr>
      <w:rFonts w:ascii="MrEavesXLModOT" w:eastAsiaTheme="minorEastAsia" w:hAnsi="MrEavesXLModOT" w:cs="MrEavesXLModOT"/>
      <w:kern w:val="0"/>
      <w:sz w:val="28"/>
      <w:szCs w:val="28"/>
      <w:lang w:eastAsia="en-GB"/>
      <w14:ligatures w14:val="none"/>
    </w:rPr>
  </w:style>
  <w:style w:type="character" w:customStyle="1" w:styleId="BodyTextChar">
    <w:name w:val="Body Text Char"/>
    <w:basedOn w:val="DefaultParagraphFont"/>
    <w:link w:val="BodyText"/>
    <w:uiPriority w:val="1"/>
    <w:rsid w:val="00C04C1A"/>
    <w:rPr>
      <w:rFonts w:ascii="MrEavesXLModOT" w:eastAsiaTheme="minorEastAsia" w:hAnsi="MrEavesXLModOT" w:cs="MrEavesXLModOT"/>
      <w:kern w:val="0"/>
      <w:sz w:val="28"/>
      <w:szCs w:val="28"/>
      <w:lang w:eastAsia="en-GB"/>
      <w14:ligatures w14:val="none"/>
    </w:rPr>
  </w:style>
  <w:style w:type="character" w:customStyle="1" w:styleId="NoSpacingChar">
    <w:name w:val="No Spacing Char"/>
    <w:basedOn w:val="DefaultParagraphFont"/>
    <w:link w:val="NoSpacing"/>
    <w:uiPriority w:val="1"/>
    <w:rsid w:val="00105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adacres.org.uk" TargetMode="External"/><Relationship Id="rId3" Type="http://schemas.openxmlformats.org/officeDocument/2006/relationships/settings" Target="settings.xml"/><Relationship Id="rId7" Type="http://schemas.openxmlformats.org/officeDocument/2006/relationships/hyperlink" Target="mailto:info@broadacre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oadacres.org.uk/wp-content/uploads/2020/10/Equality-and-Inclusion-Policy.doc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2611</Words>
  <Characters>14888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dc:title>
  <dc:subject>Revised April 2024</dc:subject>
  <dc:creator>Registered provider of social housing registration number LH4014. Co-operative and Community Benefit Societies Act 2014, society number 27656R.</dc:creator>
  <cp:keywords/>
  <dc:description/>
  <cp:lastModifiedBy>Andrew Gledhill</cp:lastModifiedBy>
  <cp:revision>29</cp:revision>
  <dcterms:created xsi:type="dcterms:W3CDTF">2024-03-18T13:39:00Z</dcterms:created>
  <dcterms:modified xsi:type="dcterms:W3CDTF">2024-03-18T14:57:00Z</dcterms:modified>
</cp:coreProperties>
</file>